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AE750" w14:textId="77777777" w:rsidR="00672717" w:rsidRDefault="007775EA">
      <w:pPr>
        <w:pStyle w:val="11"/>
        <w:spacing w:before="54"/>
        <w:jc w:val="center"/>
        <w:rPr>
          <w:lang w:eastAsia="zh-CN"/>
        </w:rPr>
      </w:pPr>
      <w:r>
        <w:rPr>
          <w:rFonts w:hint="eastAsia"/>
          <w:lang w:eastAsia="zh-CN"/>
        </w:rPr>
        <w:t>“老邻居关爱行动”项目执行报告</w:t>
      </w:r>
    </w:p>
    <w:p w14:paraId="3D48B6E3" w14:textId="77777777" w:rsidR="00672717" w:rsidRDefault="007775EA">
      <w:pPr>
        <w:pStyle w:val="11"/>
        <w:tabs>
          <w:tab w:val="left" w:pos="860"/>
        </w:tabs>
        <w:ind w:left="0"/>
        <w:rPr>
          <w:lang w:eastAsia="zh-CN"/>
        </w:rPr>
      </w:pPr>
      <w:r>
        <w:rPr>
          <w:rFonts w:hint="eastAsia"/>
          <w:lang w:eastAsia="zh-CN"/>
        </w:rPr>
        <w:t>一、</w:t>
      </w:r>
      <w:r>
        <w:rPr>
          <w:rFonts w:hint="eastAsia"/>
          <w:lang w:eastAsia="zh-CN"/>
        </w:rPr>
        <w:tab/>
        <w:t>项目简介和成果总结（必填）</w:t>
      </w:r>
    </w:p>
    <w:p w14:paraId="299CFF9A" w14:textId="77777777" w:rsidR="00672717" w:rsidRDefault="007775EA">
      <w:pPr>
        <w:pStyle w:val="ad"/>
        <w:numPr>
          <w:ilvl w:val="0"/>
          <w:numId w:val="1"/>
        </w:numPr>
        <w:tabs>
          <w:tab w:val="left" w:pos="1400"/>
          <w:tab w:val="left" w:pos="1401"/>
        </w:tabs>
        <w:spacing w:before="208"/>
        <w:ind w:hanging="547"/>
        <w:jc w:val="left"/>
        <w:rPr>
          <w:sz w:val="24"/>
          <w:lang w:eastAsia="zh-CN"/>
        </w:rPr>
      </w:pPr>
      <w:proofErr w:type="spellStart"/>
      <w:r>
        <w:rPr>
          <w:rFonts w:hint="eastAsia"/>
          <w:sz w:val="24"/>
        </w:rPr>
        <w:t>项目的基本介绍及模式</w:t>
      </w:r>
      <w:proofErr w:type="spellEnd"/>
    </w:p>
    <w:p w14:paraId="07068852" w14:textId="77777777" w:rsidR="00672717" w:rsidRDefault="007775EA">
      <w:pPr>
        <w:autoSpaceDE/>
        <w:autoSpaceDN/>
        <w:spacing w:line="240" w:lineRule="atLeast"/>
        <w:ind w:firstLineChars="200" w:firstLine="480"/>
        <w:jc w:val="both"/>
        <w:rPr>
          <w:sz w:val="24"/>
          <w:szCs w:val="24"/>
          <w:lang w:eastAsia="zh-CN"/>
        </w:rPr>
      </w:pPr>
      <w:proofErr w:type="gramStart"/>
      <w:r>
        <w:rPr>
          <w:rFonts w:hint="eastAsia"/>
          <w:sz w:val="24"/>
          <w:szCs w:val="24"/>
          <w:lang w:eastAsia="zh-CN"/>
        </w:rPr>
        <w:t>据智联咨询</w:t>
      </w:r>
      <w:proofErr w:type="gramEnd"/>
      <w:r>
        <w:rPr>
          <w:rFonts w:hint="eastAsia"/>
          <w:sz w:val="24"/>
          <w:szCs w:val="24"/>
          <w:lang w:eastAsia="zh-CN"/>
        </w:rPr>
        <w:t>发布的研究报告数据显示，我国已步入老龄化社会。但由于中国式的父母大多是向下一代疼爱的，子女能够给予回馈的非常有限。有的是主观缺少“孝”的意识，有的是因为工作原因难以尽孝，有的是因为要照顾另一个家而忽略了自己的父母。特别是独生子女这代人也陆续步入了中年危机，上有四老下有一小，甚至二胎或是三胎。而无子女，子女婚后离家或到国外定居的老人更是面临着自己的</w:t>
      </w:r>
      <w:proofErr w:type="gramStart"/>
      <w:r>
        <w:rPr>
          <w:rFonts w:hint="eastAsia"/>
          <w:sz w:val="24"/>
          <w:szCs w:val="24"/>
          <w:lang w:eastAsia="zh-CN"/>
        </w:rPr>
        <w:t>晚年由</w:t>
      </w:r>
      <w:proofErr w:type="gramEnd"/>
      <w:r>
        <w:rPr>
          <w:rFonts w:hint="eastAsia"/>
          <w:sz w:val="24"/>
          <w:szCs w:val="24"/>
          <w:lang w:eastAsia="zh-CN"/>
        </w:rPr>
        <w:t>谁来照顾的问题。</w:t>
      </w:r>
    </w:p>
    <w:p w14:paraId="20A86F4F" w14:textId="77777777" w:rsidR="00672717" w:rsidRDefault="007775EA">
      <w:pPr>
        <w:pStyle w:val="aa"/>
        <w:widowControl/>
        <w:spacing w:beforeAutospacing="0" w:afterAutospacing="0" w:line="400" w:lineRule="exact"/>
        <w:ind w:firstLine="561"/>
        <w:rPr>
          <w:rFonts w:ascii="微软雅黑" w:eastAsia="微软雅黑" w:hAnsi="微软雅黑" w:cs="微软雅黑"/>
          <w:szCs w:val="24"/>
        </w:rPr>
      </w:pPr>
      <w:r>
        <w:rPr>
          <w:rFonts w:ascii="微软雅黑" w:eastAsia="微软雅黑" w:hAnsi="微软雅黑" w:cs="微软雅黑" w:hint="eastAsia"/>
          <w:szCs w:val="24"/>
        </w:rPr>
        <w:t>我们通过引入社区助老时间银行O2O系统平台，升级助老志愿服务时间记录、积累、兑换、激励等机制，发挥社区专项基金功能优势，资助培育社区助老志愿者组织持续开展线下助老服务，激发志愿者参与社区助老服务的热情，与社区以及社区中的公益资源联合形成“服务换服务”闭环激励机制，促进助老志愿服务可持续发展，不断提升社区孤独老人的社区生活品质。</w:t>
      </w:r>
    </w:p>
    <w:p w14:paraId="78C2E20B" w14:textId="77777777" w:rsidR="00672717" w:rsidRDefault="007775EA">
      <w:pPr>
        <w:autoSpaceDE/>
        <w:autoSpaceDN/>
        <w:spacing w:line="240" w:lineRule="atLeast"/>
        <w:ind w:firstLineChars="200" w:firstLine="480"/>
        <w:jc w:val="both"/>
        <w:rPr>
          <w:sz w:val="24"/>
          <w:lang w:eastAsia="zh-CN"/>
        </w:rPr>
      </w:pPr>
      <w:r>
        <w:rPr>
          <w:rFonts w:hint="eastAsia"/>
          <w:sz w:val="24"/>
          <w:szCs w:val="24"/>
          <w:lang w:eastAsia="zh-CN"/>
        </w:rPr>
        <w:t>项目形式</w:t>
      </w:r>
    </w:p>
    <w:p w14:paraId="6766B09C"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1，建专项基金，资助孤独老人</w:t>
      </w:r>
    </w:p>
    <w:p w14:paraId="6992512C"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资助孤独老人。为困难老人提供爱心时间币，使其可以享受时间银行志愿者提供的服务以及购买爱心商铺的产品，通过时间积分兑换激励品的形式激励志愿服务，进而促进志愿服务激励机制的良性运转。</w:t>
      </w:r>
    </w:p>
    <w:p w14:paraId="2D40F288"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2，优秀志愿者事迹传播活动</w:t>
      </w:r>
    </w:p>
    <w:p w14:paraId="2FA51450"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组织优秀志愿者事迹演讲活动，表彰优秀志愿者，提升志愿者荣誉感的同时传播优秀的志愿精神，鼓励居民投身公益志愿事业；</w:t>
      </w:r>
    </w:p>
    <w:p w14:paraId="6B0910C9" w14:textId="77777777" w:rsidR="00672717" w:rsidRDefault="007775EA">
      <w:pPr>
        <w:autoSpaceDE/>
        <w:autoSpaceDN/>
        <w:spacing w:line="240" w:lineRule="atLeast"/>
        <w:ind w:firstLineChars="200" w:firstLine="480"/>
        <w:jc w:val="both"/>
        <w:rPr>
          <w:sz w:val="24"/>
          <w:lang w:eastAsia="zh-CN"/>
        </w:rPr>
      </w:pPr>
      <w:r>
        <w:rPr>
          <w:rFonts w:hint="eastAsia"/>
          <w:sz w:val="24"/>
          <w:szCs w:val="24"/>
          <w:lang w:eastAsia="zh-CN"/>
        </w:rPr>
        <w:t>3，志愿者队伍服务以及心理培训活动</w:t>
      </w:r>
    </w:p>
    <w:p w14:paraId="55D5D30C"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为志愿者提供专业培训以及心理团体辅导活动，提升志愿者服务能力、志愿活动质量，更好的促进助老志愿服务的开展；</w:t>
      </w:r>
    </w:p>
    <w:p w14:paraId="070E6016"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4，敬老互助文化传播活动</w:t>
      </w:r>
    </w:p>
    <w:p w14:paraId="4D88CE9C"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 xml:space="preserve">  通过海报、主题视频、公众</w:t>
      </w:r>
      <w:proofErr w:type="gramStart"/>
      <w:r>
        <w:rPr>
          <w:rFonts w:hint="eastAsia"/>
          <w:sz w:val="24"/>
          <w:szCs w:val="24"/>
          <w:lang w:eastAsia="zh-CN"/>
        </w:rPr>
        <w:t>号推文传播</w:t>
      </w:r>
      <w:proofErr w:type="gramEnd"/>
      <w:r>
        <w:rPr>
          <w:rFonts w:hint="eastAsia"/>
          <w:sz w:val="24"/>
          <w:szCs w:val="24"/>
          <w:lang w:eastAsia="zh-CN"/>
        </w:rPr>
        <w:t>敬老爱老互助精神，推动创建邻里守望互助养老社区生活新常态。</w:t>
      </w:r>
    </w:p>
    <w:p w14:paraId="146B0D5E"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5，优化升级及软件运维</w:t>
      </w:r>
    </w:p>
    <w:p w14:paraId="69EC88B1" w14:textId="77777777" w:rsidR="00672717" w:rsidRDefault="007775EA">
      <w:pPr>
        <w:autoSpaceDE/>
        <w:autoSpaceDN/>
        <w:spacing w:line="240" w:lineRule="atLeast"/>
        <w:ind w:firstLineChars="200" w:firstLine="480"/>
        <w:jc w:val="both"/>
        <w:rPr>
          <w:sz w:val="24"/>
          <w:szCs w:val="24"/>
          <w:lang w:eastAsia="zh-CN"/>
        </w:rPr>
      </w:pPr>
      <w:r>
        <w:rPr>
          <w:rFonts w:hint="eastAsia"/>
          <w:sz w:val="24"/>
          <w:szCs w:val="24"/>
          <w:lang w:eastAsia="zh-CN"/>
        </w:rPr>
        <w:t>根据目前社区志愿者使用软件情况进行优化升级，让软件使用更加方便，适合志愿者使用。</w:t>
      </w:r>
    </w:p>
    <w:p w14:paraId="3244DB53" w14:textId="77777777" w:rsidR="00672717" w:rsidRDefault="00672717">
      <w:pPr>
        <w:autoSpaceDE/>
        <w:autoSpaceDN/>
        <w:spacing w:line="240" w:lineRule="atLeast"/>
        <w:ind w:firstLineChars="200" w:firstLine="480"/>
        <w:jc w:val="both"/>
        <w:rPr>
          <w:sz w:val="24"/>
          <w:szCs w:val="24"/>
          <w:lang w:eastAsia="zh-CN"/>
        </w:rPr>
      </w:pPr>
    </w:p>
    <w:p w14:paraId="169EBDA5" w14:textId="77777777" w:rsidR="00672717" w:rsidRDefault="007775EA">
      <w:pPr>
        <w:pStyle w:val="ad"/>
        <w:autoSpaceDE/>
        <w:autoSpaceDN/>
        <w:spacing w:line="240" w:lineRule="atLeast"/>
        <w:ind w:left="900" w:firstLine="0"/>
        <w:jc w:val="both"/>
        <w:rPr>
          <w:sz w:val="24"/>
          <w:szCs w:val="24"/>
          <w:lang w:eastAsia="zh-CN"/>
        </w:rPr>
      </w:pPr>
      <w:r>
        <w:rPr>
          <w:rFonts w:hint="eastAsia"/>
          <w:sz w:val="24"/>
          <w:lang w:eastAsia="zh-CN"/>
        </w:rPr>
        <w:t>ii总结项目在某一周期内，使用的善款、服务人次、覆盖面、产出作品等量化数据；</w:t>
      </w:r>
    </w:p>
    <w:p w14:paraId="62DE2926" w14:textId="77777777" w:rsidR="00672717" w:rsidRDefault="007775EA">
      <w:pPr>
        <w:pStyle w:val="ad"/>
        <w:tabs>
          <w:tab w:val="left" w:pos="1400"/>
          <w:tab w:val="left" w:pos="1401"/>
        </w:tabs>
        <w:spacing w:before="208" w:line="362" w:lineRule="auto"/>
        <w:ind w:left="0" w:right="223" w:firstLineChars="200" w:firstLine="480"/>
        <w:rPr>
          <w:sz w:val="24"/>
          <w:szCs w:val="24"/>
          <w:lang w:eastAsia="zh-CN"/>
        </w:rPr>
      </w:pPr>
      <w:r>
        <w:rPr>
          <w:rFonts w:hint="eastAsia"/>
          <w:sz w:val="24"/>
          <w:szCs w:val="24"/>
          <w:lang w:eastAsia="zh-CN"/>
        </w:rPr>
        <w:lastRenderedPageBreak/>
        <w:t xml:space="preserve"> 项目汇报周期：2021年9月—2022年4月</w:t>
      </w:r>
    </w:p>
    <w:p w14:paraId="7FDD7835" w14:textId="77777777" w:rsidR="00672717" w:rsidRDefault="007775EA">
      <w:pPr>
        <w:pStyle w:val="ad"/>
        <w:tabs>
          <w:tab w:val="left" w:pos="1400"/>
          <w:tab w:val="left" w:pos="1401"/>
        </w:tabs>
        <w:spacing w:before="208" w:line="362" w:lineRule="auto"/>
        <w:ind w:left="0" w:right="223" w:firstLineChars="200" w:firstLine="480"/>
        <w:rPr>
          <w:sz w:val="24"/>
          <w:szCs w:val="24"/>
          <w:lang w:eastAsia="zh-CN"/>
        </w:rPr>
      </w:pPr>
      <w:r>
        <w:rPr>
          <w:rFonts w:hint="eastAsia"/>
          <w:sz w:val="24"/>
          <w:szCs w:val="24"/>
          <w:lang w:eastAsia="zh-CN"/>
        </w:rPr>
        <w:t>使用善款金额：</w:t>
      </w:r>
      <w:r>
        <w:rPr>
          <w:rFonts w:ascii="黑体" w:eastAsia="黑体" w:hAnsi="黑体" w:cs="宋体" w:hint="eastAsia"/>
          <w:color w:val="FF0000"/>
          <w:sz w:val="28"/>
          <w:szCs w:val="28"/>
          <w:lang w:eastAsia="zh-CN"/>
        </w:rPr>
        <w:t>163113.52</w:t>
      </w:r>
      <w:r>
        <w:rPr>
          <w:rFonts w:hint="eastAsia"/>
          <w:sz w:val="24"/>
          <w:szCs w:val="24"/>
          <w:lang w:eastAsia="zh-CN"/>
        </w:rPr>
        <w:t>（所筹集善款的100%已执行完毕）</w:t>
      </w:r>
    </w:p>
    <w:p w14:paraId="6E598E8D" w14:textId="77777777" w:rsidR="00672717" w:rsidRDefault="007775EA">
      <w:pPr>
        <w:pStyle w:val="ad"/>
        <w:tabs>
          <w:tab w:val="left" w:pos="1400"/>
          <w:tab w:val="left" w:pos="1401"/>
        </w:tabs>
        <w:spacing w:before="208" w:line="362" w:lineRule="auto"/>
        <w:ind w:left="0" w:right="223" w:firstLineChars="200" w:firstLine="480"/>
        <w:rPr>
          <w:sz w:val="24"/>
          <w:szCs w:val="24"/>
          <w:lang w:eastAsia="zh-CN"/>
        </w:rPr>
      </w:pPr>
      <w:r>
        <w:rPr>
          <w:rFonts w:hint="eastAsia"/>
          <w:sz w:val="24"/>
          <w:szCs w:val="24"/>
          <w:lang w:eastAsia="zh-CN"/>
        </w:rPr>
        <w:t>项目覆盖地区：北京十个社区</w:t>
      </w:r>
    </w:p>
    <w:p w14:paraId="7CBE9674" w14:textId="77777777" w:rsidR="00672717" w:rsidRDefault="007775EA">
      <w:pPr>
        <w:pStyle w:val="ad"/>
        <w:tabs>
          <w:tab w:val="left" w:pos="1400"/>
          <w:tab w:val="left" w:pos="1401"/>
        </w:tabs>
        <w:spacing w:before="208" w:line="362" w:lineRule="auto"/>
        <w:ind w:left="0" w:right="223" w:firstLine="0"/>
        <w:rPr>
          <w:sz w:val="21"/>
          <w:szCs w:val="21"/>
          <w:lang w:eastAsia="zh-CN"/>
        </w:rPr>
      </w:pPr>
      <w:r>
        <w:rPr>
          <w:rFonts w:hint="eastAsia"/>
          <w:sz w:val="24"/>
          <w:szCs w:val="24"/>
          <w:lang w:eastAsia="zh-CN"/>
        </w:rPr>
        <w:t xml:space="preserve">     </w:t>
      </w:r>
      <w:r>
        <w:rPr>
          <w:rFonts w:hint="eastAsia"/>
          <w:sz w:val="21"/>
          <w:szCs w:val="21"/>
          <w:lang w:eastAsia="zh-CN"/>
        </w:rPr>
        <w:t xml:space="preserve">  服务人次： 培训、推广360人次，项目汇报期内</w:t>
      </w:r>
      <w:proofErr w:type="gramStart"/>
      <w:r>
        <w:rPr>
          <w:rFonts w:hint="eastAsia"/>
          <w:sz w:val="21"/>
          <w:szCs w:val="21"/>
          <w:lang w:eastAsia="zh-CN"/>
        </w:rPr>
        <w:t>共服务</w:t>
      </w:r>
      <w:proofErr w:type="gramEnd"/>
      <w:r>
        <w:rPr>
          <w:rFonts w:hint="eastAsia"/>
          <w:sz w:val="21"/>
          <w:szCs w:val="21"/>
          <w:lang w:eastAsia="zh-CN"/>
        </w:rPr>
        <w:t>510人次，资助53名困难老人。</w:t>
      </w:r>
    </w:p>
    <w:p w14:paraId="369EDB40" w14:textId="77777777" w:rsidR="00672717" w:rsidRDefault="007775EA">
      <w:pPr>
        <w:pStyle w:val="ad"/>
        <w:tabs>
          <w:tab w:val="left" w:pos="1400"/>
          <w:tab w:val="left" w:pos="1401"/>
        </w:tabs>
        <w:spacing w:before="208" w:line="362" w:lineRule="auto"/>
        <w:ind w:left="0" w:right="223" w:firstLine="0"/>
        <w:rPr>
          <w:sz w:val="24"/>
          <w:szCs w:val="24"/>
          <w:lang w:eastAsia="zh-CN"/>
        </w:rPr>
      </w:pPr>
      <w:r>
        <w:rPr>
          <w:rFonts w:hint="eastAsia"/>
          <w:sz w:val="21"/>
          <w:szCs w:val="21"/>
          <w:lang w:eastAsia="zh-CN"/>
        </w:rPr>
        <w:t xml:space="preserve">       产出产品：海报、</w:t>
      </w:r>
      <w:proofErr w:type="gramStart"/>
      <w:r>
        <w:rPr>
          <w:rFonts w:hint="eastAsia"/>
          <w:sz w:val="21"/>
          <w:szCs w:val="21"/>
          <w:lang w:eastAsia="zh-CN"/>
        </w:rPr>
        <w:t>推文和</w:t>
      </w:r>
      <w:proofErr w:type="gramEnd"/>
      <w:r>
        <w:rPr>
          <w:rFonts w:hint="eastAsia"/>
          <w:sz w:val="21"/>
          <w:szCs w:val="21"/>
          <w:lang w:eastAsia="zh-CN"/>
        </w:rPr>
        <w:t>视频共计16份。</w:t>
      </w:r>
    </w:p>
    <w:p w14:paraId="074DEA83" w14:textId="77777777" w:rsidR="00672717" w:rsidRDefault="007775EA">
      <w:pPr>
        <w:pStyle w:val="ad"/>
        <w:tabs>
          <w:tab w:val="left" w:pos="1400"/>
          <w:tab w:val="left" w:pos="1401"/>
        </w:tabs>
        <w:spacing w:before="208" w:line="362" w:lineRule="auto"/>
        <w:ind w:left="0" w:right="223" w:firstLine="0"/>
        <w:rPr>
          <w:sz w:val="24"/>
          <w:szCs w:val="24"/>
          <w:lang w:eastAsia="zh-CN"/>
        </w:rPr>
      </w:pPr>
      <w:r>
        <w:rPr>
          <w:rFonts w:hint="eastAsia"/>
          <w:sz w:val="24"/>
          <w:szCs w:val="24"/>
          <w:lang w:eastAsia="zh-CN"/>
        </w:rPr>
        <w:t xml:space="preserve">     详细服务情况：</w:t>
      </w:r>
    </w:p>
    <w:tbl>
      <w:tblPr>
        <w:tblStyle w:val="ab"/>
        <w:tblW w:w="10193" w:type="dxa"/>
        <w:tblLayout w:type="fixed"/>
        <w:tblLook w:val="04A0" w:firstRow="1" w:lastRow="0" w:firstColumn="1" w:lastColumn="0" w:noHBand="0" w:noVBand="1"/>
      </w:tblPr>
      <w:tblGrid>
        <w:gridCol w:w="893"/>
        <w:gridCol w:w="2490"/>
        <w:gridCol w:w="2205"/>
        <w:gridCol w:w="2355"/>
        <w:gridCol w:w="2250"/>
      </w:tblGrid>
      <w:tr w:rsidR="00672717" w14:paraId="2B1E8E02" w14:textId="77777777">
        <w:tc>
          <w:tcPr>
            <w:tcW w:w="893" w:type="dxa"/>
          </w:tcPr>
          <w:p w14:paraId="532A6946" w14:textId="77777777" w:rsidR="00672717" w:rsidRDefault="007775EA">
            <w:pPr>
              <w:jc w:val="center"/>
              <w:rPr>
                <w:lang w:eastAsia="zh-CN"/>
              </w:rPr>
            </w:pPr>
            <w:r>
              <w:rPr>
                <w:rFonts w:hint="eastAsia"/>
                <w:lang w:eastAsia="zh-CN"/>
              </w:rPr>
              <w:t>序号</w:t>
            </w:r>
          </w:p>
        </w:tc>
        <w:tc>
          <w:tcPr>
            <w:tcW w:w="2490" w:type="dxa"/>
          </w:tcPr>
          <w:p w14:paraId="1D15796D" w14:textId="77777777" w:rsidR="00672717" w:rsidRDefault="007775EA">
            <w:pPr>
              <w:jc w:val="center"/>
              <w:rPr>
                <w:lang w:eastAsia="zh-CN"/>
              </w:rPr>
            </w:pPr>
            <w:r>
              <w:rPr>
                <w:rFonts w:hint="eastAsia"/>
                <w:lang w:eastAsia="zh-CN"/>
              </w:rPr>
              <w:t>活动</w:t>
            </w:r>
          </w:p>
        </w:tc>
        <w:tc>
          <w:tcPr>
            <w:tcW w:w="2205" w:type="dxa"/>
          </w:tcPr>
          <w:p w14:paraId="5BDFF9A7" w14:textId="77777777" w:rsidR="00672717" w:rsidRDefault="007775EA">
            <w:pPr>
              <w:jc w:val="center"/>
              <w:rPr>
                <w:lang w:eastAsia="zh-CN"/>
              </w:rPr>
            </w:pPr>
            <w:r>
              <w:rPr>
                <w:rFonts w:hint="eastAsia"/>
                <w:lang w:eastAsia="zh-CN"/>
              </w:rPr>
              <w:t>时间</w:t>
            </w:r>
          </w:p>
        </w:tc>
        <w:tc>
          <w:tcPr>
            <w:tcW w:w="2355" w:type="dxa"/>
          </w:tcPr>
          <w:p w14:paraId="3A795834" w14:textId="77777777" w:rsidR="00672717" w:rsidRDefault="007775EA">
            <w:pPr>
              <w:jc w:val="center"/>
              <w:rPr>
                <w:lang w:eastAsia="zh-CN"/>
              </w:rPr>
            </w:pPr>
            <w:r>
              <w:rPr>
                <w:rFonts w:hint="eastAsia"/>
                <w:lang w:eastAsia="zh-CN"/>
              </w:rPr>
              <w:t>地点</w:t>
            </w:r>
          </w:p>
        </w:tc>
        <w:tc>
          <w:tcPr>
            <w:tcW w:w="2250" w:type="dxa"/>
          </w:tcPr>
          <w:p w14:paraId="5C39A93E" w14:textId="77777777" w:rsidR="00672717" w:rsidRDefault="007775EA">
            <w:pPr>
              <w:jc w:val="center"/>
              <w:rPr>
                <w:lang w:eastAsia="zh-CN"/>
              </w:rPr>
            </w:pPr>
            <w:r>
              <w:rPr>
                <w:rFonts w:hint="eastAsia"/>
                <w:lang w:eastAsia="zh-CN"/>
              </w:rPr>
              <w:t>具体情况（数签到表）</w:t>
            </w:r>
          </w:p>
        </w:tc>
      </w:tr>
      <w:tr w:rsidR="00672717" w14:paraId="79C18BE7" w14:textId="77777777">
        <w:tc>
          <w:tcPr>
            <w:tcW w:w="893" w:type="dxa"/>
          </w:tcPr>
          <w:p w14:paraId="4E3ABE70" w14:textId="77777777" w:rsidR="00672717" w:rsidRDefault="007775EA">
            <w:pPr>
              <w:autoSpaceDE/>
              <w:autoSpaceDN/>
              <w:spacing w:line="440" w:lineRule="exact"/>
              <w:jc w:val="center"/>
              <w:rPr>
                <w:lang w:eastAsia="zh-CN"/>
              </w:rPr>
            </w:pPr>
            <w:r>
              <w:rPr>
                <w:rFonts w:hint="eastAsia"/>
                <w:lang w:eastAsia="zh-CN"/>
              </w:rPr>
              <w:t>1</w:t>
            </w:r>
          </w:p>
        </w:tc>
        <w:tc>
          <w:tcPr>
            <w:tcW w:w="2490" w:type="dxa"/>
          </w:tcPr>
          <w:p w14:paraId="3EA8B51D" w14:textId="77777777" w:rsidR="00672717" w:rsidRDefault="007775EA">
            <w:pPr>
              <w:autoSpaceDE/>
              <w:autoSpaceDN/>
              <w:spacing w:line="440" w:lineRule="exact"/>
              <w:jc w:val="center"/>
              <w:rPr>
                <w:lang w:eastAsia="zh-CN"/>
              </w:rPr>
            </w:pPr>
            <w:r>
              <w:rPr>
                <w:rFonts w:hint="eastAsia"/>
                <w:lang w:eastAsia="zh-CN"/>
              </w:rPr>
              <w:t>“老邻居关爱行动”敬老互助文化传播活动</w:t>
            </w:r>
          </w:p>
        </w:tc>
        <w:tc>
          <w:tcPr>
            <w:tcW w:w="2205" w:type="dxa"/>
          </w:tcPr>
          <w:p w14:paraId="6938FEFC" w14:textId="77777777" w:rsidR="00672717" w:rsidRDefault="007775EA">
            <w:pPr>
              <w:autoSpaceDE/>
              <w:autoSpaceDN/>
              <w:spacing w:line="440" w:lineRule="exact"/>
              <w:jc w:val="center"/>
              <w:rPr>
                <w:lang w:eastAsia="zh-CN"/>
              </w:rPr>
            </w:pPr>
            <w:r>
              <w:rPr>
                <w:rFonts w:hint="eastAsia"/>
                <w:sz w:val="21"/>
                <w:szCs w:val="21"/>
                <w:lang w:eastAsia="zh-CN"/>
              </w:rPr>
              <w:t>2021年9-2022年4月</w:t>
            </w:r>
          </w:p>
        </w:tc>
        <w:tc>
          <w:tcPr>
            <w:tcW w:w="2355" w:type="dxa"/>
          </w:tcPr>
          <w:p w14:paraId="4A9B0780" w14:textId="77777777" w:rsidR="00672717" w:rsidRDefault="007775EA">
            <w:pPr>
              <w:autoSpaceDE/>
              <w:autoSpaceDN/>
              <w:spacing w:line="440" w:lineRule="exact"/>
              <w:jc w:val="center"/>
              <w:rPr>
                <w:lang w:eastAsia="zh-CN"/>
              </w:rPr>
            </w:pPr>
            <w:r>
              <w:rPr>
                <w:rFonts w:hint="eastAsia"/>
                <w:lang w:eastAsia="zh-CN"/>
              </w:rPr>
              <w:t>北京</w:t>
            </w:r>
          </w:p>
        </w:tc>
        <w:tc>
          <w:tcPr>
            <w:tcW w:w="2250" w:type="dxa"/>
          </w:tcPr>
          <w:p w14:paraId="387BA04D" w14:textId="77777777" w:rsidR="00672717" w:rsidRDefault="007775EA">
            <w:pPr>
              <w:autoSpaceDE/>
              <w:autoSpaceDN/>
              <w:spacing w:line="440" w:lineRule="exact"/>
              <w:rPr>
                <w:lang w:eastAsia="zh-CN"/>
              </w:rPr>
            </w:pPr>
            <w:r>
              <w:rPr>
                <w:rFonts w:hint="eastAsia"/>
                <w:sz w:val="21"/>
                <w:szCs w:val="21"/>
                <w:lang w:eastAsia="zh-CN"/>
              </w:rPr>
              <w:t>通过主题海报、</w:t>
            </w:r>
            <w:proofErr w:type="gramStart"/>
            <w:r>
              <w:rPr>
                <w:rFonts w:hint="eastAsia"/>
                <w:sz w:val="21"/>
                <w:szCs w:val="21"/>
                <w:lang w:eastAsia="zh-CN"/>
              </w:rPr>
              <w:t>推文和</w:t>
            </w:r>
            <w:proofErr w:type="gramEnd"/>
            <w:r>
              <w:rPr>
                <w:rFonts w:hint="eastAsia"/>
                <w:sz w:val="21"/>
                <w:szCs w:val="21"/>
                <w:lang w:eastAsia="zh-CN"/>
              </w:rPr>
              <w:t>视频传播敬老互助精神，宣传面积覆盖十个社区</w:t>
            </w:r>
          </w:p>
        </w:tc>
      </w:tr>
      <w:tr w:rsidR="00672717" w14:paraId="7FE4A6F9" w14:textId="77777777">
        <w:tc>
          <w:tcPr>
            <w:tcW w:w="893" w:type="dxa"/>
          </w:tcPr>
          <w:p w14:paraId="11210645" w14:textId="77777777" w:rsidR="00672717" w:rsidRDefault="007775EA">
            <w:pPr>
              <w:autoSpaceDE/>
              <w:autoSpaceDN/>
              <w:spacing w:line="440" w:lineRule="exact"/>
              <w:jc w:val="center"/>
              <w:rPr>
                <w:lang w:eastAsia="zh-CN"/>
              </w:rPr>
            </w:pPr>
            <w:r>
              <w:rPr>
                <w:rFonts w:hint="eastAsia"/>
                <w:lang w:eastAsia="zh-CN"/>
              </w:rPr>
              <w:t>2</w:t>
            </w:r>
          </w:p>
        </w:tc>
        <w:tc>
          <w:tcPr>
            <w:tcW w:w="2490" w:type="dxa"/>
          </w:tcPr>
          <w:p w14:paraId="3AFA4787" w14:textId="77777777" w:rsidR="00672717" w:rsidRDefault="007775EA">
            <w:pPr>
              <w:autoSpaceDE/>
              <w:autoSpaceDN/>
              <w:spacing w:line="440" w:lineRule="exact"/>
              <w:jc w:val="center"/>
              <w:rPr>
                <w:lang w:eastAsia="zh-CN"/>
              </w:rPr>
            </w:pPr>
            <w:r>
              <w:rPr>
                <w:rFonts w:hint="eastAsia"/>
                <w:lang w:eastAsia="zh-CN"/>
              </w:rPr>
              <w:t>“老邻居关爱行动”心理团体辅导活动</w:t>
            </w:r>
          </w:p>
        </w:tc>
        <w:tc>
          <w:tcPr>
            <w:tcW w:w="2205" w:type="dxa"/>
          </w:tcPr>
          <w:p w14:paraId="2E96E44E" w14:textId="77777777" w:rsidR="00672717" w:rsidRDefault="007775EA">
            <w:pPr>
              <w:autoSpaceDE/>
              <w:autoSpaceDN/>
              <w:spacing w:line="440" w:lineRule="exact"/>
              <w:jc w:val="center"/>
            </w:pPr>
            <w:r>
              <w:rPr>
                <w:rFonts w:hint="eastAsia"/>
                <w:sz w:val="21"/>
                <w:szCs w:val="21"/>
                <w:lang w:eastAsia="zh-CN"/>
              </w:rPr>
              <w:t>2021年12月1日</w:t>
            </w:r>
          </w:p>
        </w:tc>
        <w:tc>
          <w:tcPr>
            <w:tcW w:w="2355" w:type="dxa"/>
          </w:tcPr>
          <w:p w14:paraId="6DC14B24" w14:textId="77777777" w:rsidR="00672717" w:rsidRDefault="007775EA">
            <w:pPr>
              <w:autoSpaceDE/>
              <w:autoSpaceDN/>
              <w:spacing w:line="440" w:lineRule="exact"/>
              <w:jc w:val="center"/>
            </w:pPr>
            <w:r>
              <w:rPr>
                <w:rFonts w:hint="eastAsia"/>
                <w:sz w:val="21"/>
                <w:szCs w:val="21"/>
                <w:lang w:eastAsia="zh-CN"/>
              </w:rPr>
              <w:t>朝内大街218号院7单元103室</w:t>
            </w:r>
          </w:p>
        </w:tc>
        <w:tc>
          <w:tcPr>
            <w:tcW w:w="2250" w:type="dxa"/>
          </w:tcPr>
          <w:p w14:paraId="2B6C96DF" w14:textId="77777777" w:rsidR="00672717" w:rsidRDefault="007775EA">
            <w:pPr>
              <w:autoSpaceDE/>
              <w:autoSpaceDN/>
              <w:spacing w:line="440" w:lineRule="exact"/>
              <w:rPr>
                <w:lang w:eastAsia="zh-CN"/>
              </w:rPr>
            </w:pPr>
            <w:r>
              <w:rPr>
                <w:rFonts w:hint="eastAsia"/>
                <w:lang w:eastAsia="zh-CN"/>
              </w:rPr>
              <w:t>通过心理游戏和交流促进志愿者队伍成员之间的感情，</w:t>
            </w:r>
            <w:proofErr w:type="gramStart"/>
            <w:r>
              <w:rPr>
                <w:rFonts w:hint="eastAsia"/>
                <w:lang w:eastAsia="zh-CN"/>
              </w:rPr>
              <w:t>纾</w:t>
            </w:r>
            <w:proofErr w:type="gramEnd"/>
            <w:r>
              <w:rPr>
                <w:rFonts w:hint="eastAsia"/>
                <w:lang w:eastAsia="zh-CN"/>
              </w:rPr>
              <w:t>解消</w:t>
            </w:r>
            <w:proofErr w:type="gramStart"/>
            <w:r>
              <w:rPr>
                <w:rFonts w:hint="eastAsia"/>
                <w:lang w:eastAsia="zh-CN"/>
              </w:rPr>
              <w:t>极</w:t>
            </w:r>
            <w:proofErr w:type="gramEnd"/>
            <w:r>
              <w:rPr>
                <w:rFonts w:hint="eastAsia"/>
                <w:lang w:eastAsia="zh-CN"/>
              </w:rPr>
              <w:t>情绪等，现场参与20人</w:t>
            </w:r>
          </w:p>
        </w:tc>
      </w:tr>
      <w:tr w:rsidR="00672717" w14:paraId="5E802FFE" w14:textId="77777777">
        <w:tc>
          <w:tcPr>
            <w:tcW w:w="893" w:type="dxa"/>
          </w:tcPr>
          <w:p w14:paraId="01E6A6FB" w14:textId="77777777" w:rsidR="00672717" w:rsidRDefault="007775EA">
            <w:pPr>
              <w:autoSpaceDE/>
              <w:autoSpaceDN/>
              <w:spacing w:line="440" w:lineRule="exact"/>
              <w:jc w:val="center"/>
              <w:rPr>
                <w:lang w:eastAsia="zh-CN"/>
              </w:rPr>
            </w:pPr>
            <w:r>
              <w:rPr>
                <w:rFonts w:hint="eastAsia"/>
                <w:lang w:eastAsia="zh-CN"/>
              </w:rPr>
              <w:t>3</w:t>
            </w:r>
          </w:p>
        </w:tc>
        <w:tc>
          <w:tcPr>
            <w:tcW w:w="2490" w:type="dxa"/>
          </w:tcPr>
          <w:p w14:paraId="08A09CDD" w14:textId="77777777" w:rsidR="00672717" w:rsidRDefault="007775EA">
            <w:pPr>
              <w:jc w:val="center"/>
              <w:rPr>
                <w:lang w:eastAsia="zh-CN"/>
              </w:rPr>
            </w:pPr>
            <w:r>
              <w:rPr>
                <w:rFonts w:hint="eastAsia"/>
                <w:lang w:eastAsia="zh-CN"/>
              </w:rPr>
              <w:t>“老邻居关爱行动”心理团体辅导活动</w:t>
            </w:r>
          </w:p>
        </w:tc>
        <w:tc>
          <w:tcPr>
            <w:tcW w:w="2205" w:type="dxa"/>
          </w:tcPr>
          <w:p w14:paraId="14AE8E2D" w14:textId="77777777" w:rsidR="00672717" w:rsidRDefault="007775EA">
            <w:pPr>
              <w:autoSpaceDE/>
              <w:autoSpaceDN/>
              <w:spacing w:line="440" w:lineRule="exact"/>
              <w:jc w:val="center"/>
              <w:rPr>
                <w:lang w:eastAsia="zh-CN"/>
              </w:rPr>
            </w:pPr>
            <w:r>
              <w:rPr>
                <w:rFonts w:hint="eastAsia"/>
                <w:sz w:val="21"/>
                <w:szCs w:val="21"/>
                <w:lang w:eastAsia="zh-CN"/>
              </w:rPr>
              <w:t>2021年12月7日</w:t>
            </w:r>
          </w:p>
        </w:tc>
        <w:tc>
          <w:tcPr>
            <w:tcW w:w="2355" w:type="dxa"/>
          </w:tcPr>
          <w:p w14:paraId="07910E30" w14:textId="77777777" w:rsidR="00672717" w:rsidRDefault="007775EA">
            <w:pPr>
              <w:autoSpaceDE/>
              <w:autoSpaceDN/>
              <w:spacing w:line="440" w:lineRule="exact"/>
              <w:jc w:val="center"/>
            </w:pPr>
            <w:r>
              <w:rPr>
                <w:rFonts w:hint="eastAsia"/>
                <w:sz w:val="21"/>
                <w:szCs w:val="21"/>
                <w:lang w:eastAsia="zh-CN"/>
              </w:rPr>
              <w:t>朝内大街218号院7单元103室</w:t>
            </w:r>
          </w:p>
        </w:tc>
        <w:tc>
          <w:tcPr>
            <w:tcW w:w="2250" w:type="dxa"/>
          </w:tcPr>
          <w:p w14:paraId="62D9F45B" w14:textId="77777777" w:rsidR="00672717" w:rsidRDefault="007775EA">
            <w:pPr>
              <w:autoSpaceDE/>
              <w:autoSpaceDN/>
              <w:spacing w:line="440" w:lineRule="exact"/>
              <w:rPr>
                <w:lang w:eastAsia="zh-CN"/>
              </w:rPr>
            </w:pPr>
            <w:r>
              <w:rPr>
                <w:rFonts w:hint="eastAsia"/>
                <w:lang w:eastAsia="zh-CN"/>
              </w:rPr>
              <w:t>通过心理游戏和交流建立新的团队关系，促进成员之间的情感交流，现场参与20人</w:t>
            </w:r>
          </w:p>
        </w:tc>
      </w:tr>
      <w:tr w:rsidR="00672717" w14:paraId="572A3960" w14:textId="77777777">
        <w:trPr>
          <w:trHeight w:val="2200"/>
        </w:trPr>
        <w:tc>
          <w:tcPr>
            <w:tcW w:w="893" w:type="dxa"/>
          </w:tcPr>
          <w:p w14:paraId="76BE1F34" w14:textId="77777777" w:rsidR="00672717" w:rsidRDefault="007775EA">
            <w:pPr>
              <w:autoSpaceDE/>
              <w:autoSpaceDN/>
              <w:spacing w:line="440" w:lineRule="exact"/>
              <w:jc w:val="center"/>
              <w:rPr>
                <w:lang w:eastAsia="zh-CN"/>
              </w:rPr>
            </w:pPr>
            <w:r>
              <w:rPr>
                <w:rFonts w:hint="eastAsia"/>
                <w:lang w:eastAsia="zh-CN"/>
              </w:rPr>
              <w:t>4</w:t>
            </w:r>
          </w:p>
        </w:tc>
        <w:tc>
          <w:tcPr>
            <w:tcW w:w="2490" w:type="dxa"/>
          </w:tcPr>
          <w:p w14:paraId="76BFF85C" w14:textId="77777777" w:rsidR="00672717" w:rsidRDefault="007775EA">
            <w:pPr>
              <w:autoSpaceDE/>
              <w:autoSpaceDN/>
              <w:spacing w:line="440" w:lineRule="exact"/>
              <w:jc w:val="center"/>
              <w:rPr>
                <w:lang w:eastAsia="zh-CN"/>
              </w:rPr>
            </w:pPr>
            <w:r>
              <w:rPr>
                <w:rFonts w:hint="eastAsia"/>
                <w:lang w:eastAsia="zh-CN"/>
              </w:rPr>
              <w:t>“老邻居关爱行动”心理团体辅导活动</w:t>
            </w:r>
          </w:p>
        </w:tc>
        <w:tc>
          <w:tcPr>
            <w:tcW w:w="2205" w:type="dxa"/>
          </w:tcPr>
          <w:p w14:paraId="3DA7E5F8" w14:textId="77777777" w:rsidR="00672717" w:rsidRDefault="007775EA">
            <w:pPr>
              <w:autoSpaceDE/>
              <w:autoSpaceDN/>
              <w:spacing w:line="440" w:lineRule="exact"/>
              <w:jc w:val="center"/>
            </w:pPr>
            <w:r>
              <w:rPr>
                <w:rFonts w:hint="eastAsia"/>
                <w:sz w:val="21"/>
                <w:szCs w:val="21"/>
                <w:lang w:eastAsia="zh-CN"/>
              </w:rPr>
              <w:t>2021年12月14日</w:t>
            </w:r>
          </w:p>
        </w:tc>
        <w:tc>
          <w:tcPr>
            <w:tcW w:w="2355" w:type="dxa"/>
          </w:tcPr>
          <w:p w14:paraId="6D2E415E" w14:textId="77777777" w:rsidR="00672717" w:rsidRDefault="007775EA">
            <w:pPr>
              <w:autoSpaceDE/>
              <w:autoSpaceDN/>
              <w:spacing w:line="440" w:lineRule="exact"/>
              <w:jc w:val="center"/>
            </w:pPr>
            <w:r>
              <w:rPr>
                <w:rFonts w:hint="eastAsia"/>
                <w:sz w:val="21"/>
                <w:szCs w:val="21"/>
                <w:lang w:eastAsia="zh-CN"/>
              </w:rPr>
              <w:t>朝内大街218号院7单元103室</w:t>
            </w:r>
          </w:p>
        </w:tc>
        <w:tc>
          <w:tcPr>
            <w:tcW w:w="2250" w:type="dxa"/>
          </w:tcPr>
          <w:p w14:paraId="228EB108" w14:textId="77777777" w:rsidR="00672717" w:rsidRDefault="007775EA">
            <w:pPr>
              <w:autoSpaceDE/>
              <w:autoSpaceDN/>
              <w:spacing w:line="440" w:lineRule="exact"/>
              <w:rPr>
                <w:lang w:eastAsia="zh-CN"/>
              </w:rPr>
            </w:pPr>
            <w:r>
              <w:rPr>
                <w:rFonts w:hint="eastAsia"/>
                <w:sz w:val="21"/>
                <w:szCs w:val="21"/>
                <w:lang w:eastAsia="zh-CN"/>
              </w:rPr>
              <w:t>通过心理游戏和语言交流促进现有成员之间的情感，</w:t>
            </w:r>
            <w:proofErr w:type="gramStart"/>
            <w:r>
              <w:rPr>
                <w:rFonts w:hint="eastAsia"/>
                <w:sz w:val="21"/>
                <w:szCs w:val="21"/>
                <w:lang w:eastAsia="zh-CN"/>
              </w:rPr>
              <w:t>纾</w:t>
            </w:r>
            <w:proofErr w:type="gramEnd"/>
            <w:r>
              <w:rPr>
                <w:rFonts w:hint="eastAsia"/>
                <w:sz w:val="21"/>
                <w:szCs w:val="21"/>
                <w:lang w:eastAsia="zh-CN"/>
              </w:rPr>
              <w:t>解不良情绪，现场参与20人</w:t>
            </w:r>
          </w:p>
        </w:tc>
      </w:tr>
      <w:tr w:rsidR="00672717" w14:paraId="391A990B" w14:textId="77777777">
        <w:tc>
          <w:tcPr>
            <w:tcW w:w="893" w:type="dxa"/>
          </w:tcPr>
          <w:p w14:paraId="09E7FDEE" w14:textId="77777777" w:rsidR="00672717" w:rsidRDefault="007775EA">
            <w:pPr>
              <w:autoSpaceDE/>
              <w:autoSpaceDN/>
              <w:spacing w:line="440" w:lineRule="exact"/>
              <w:jc w:val="center"/>
              <w:rPr>
                <w:lang w:eastAsia="zh-CN"/>
              </w:rPr>
            </w:pPr>
            <w:r>
              <w:rPr>
                <w:rFonts w:hint="eastAsia"/>
                <w:lang w:eastAsia="zh-CN"/>
              </w:rPr>
              <w:t>5</w:t>
            </w:r>
          </w:p>
        </w:tc>
        <w:tc>
          <w:tcPr>
            <w:tcW w:w="2490" w:type="dxa"/>
          </w:tcPr>
          <w:p w14:paraId="24055613" w14:textId="77777777" w:rsidR="00672717" w:rsidRDefault="007775EA">
            <w:pPr>
              <w:autoSpaceDE/>
              <w:autoSpaceDN/>
              <w:spacing w:line="440" w:lineRule="exact"/>
              <w:jc w:val="center"/>
              <w:rPr>
                <w:lang w:eastAsia="zh-CN"/>
              </w:rPr>
            </w:pPr>
            <w:r>
              <w:rPr>
                <w:rFonts w:hint="eastAsia"/>
                <w:lang w:eastAsia="zh-CN"/>
              </w:rPr>
              <w:t>“老邻居关爱行动”心理团体辅导活动</w:t>
            </w:r>
          </w:p>
        </w:tc>
        <w:tc>
          <w:tcPr>
            <w:tcW w:w="2205" w:type="dxa"/>
          </w:tcPr>
          <w:p w14:paraId="7BC3DCBB" w14:textId="77777777" w:rsidR="00672717" w:rsidRDefault="007775EA">
            <w:pPr>
              <w:autoSpaceDE/>
              <w:autoSpaceDN/>
              <w:spacing w:line="440" w:lineRule="exact"/>
              <w:jc w:val="center"/>
            </w:pPr>
            <w:r>
              <w:rPr>
                <w:rFonts w:hint="eastAsia"/>
                <w:sz w:val="21"/>
                <w:szCs w:val="21"/>
                <w:lang w:eastAsia="zh-CN"/>
              </w:rPr>
              <w:t>2021年12月16日</w:t>
            </w:r>
          </w:p>
        </w:tc>
        <w:tc>
          <w:tcPr>
            <w:tcW w:w="2355" w:type="dxa"/>
          </w:tcPr>
          <w:p w14:paraId="23F7FD3A" w14:textId="77777777" w:rsidR="00672717" w:rsidRDefault="007775EA">
            <w:pPr>
              <w:autoSpaceDE/>
              <w:autoSpaceDN/>
              <w:spacing w:line="440" w:lineRule="exact"/>
              <w:jc w:val="center"/>
            </w:pPr>
            <w:r>
              <w:rPr>
                <w:rFonts w:hint="eastAsia"/>
                <w:sz w:val="21"/>
                <w:szCs w:val="21"/>
                <w:lang w:eastAsia="zh-CN"/>
              </w:rPr>
              <w:t>新鲜社区6号楼501活动室</w:t>
            </w:r>
          </w:p>
        </w:tc>
        <w:tc>
          <w:tcPr>
            <w:tcW w:w="2250" w:type="dxa"/>
          </w:tcPr>
          <w:p w14:paraId="7BBA6751" w14:textId="77777777" w:rsidR="00672717" w:rsidRDefault="007775EA">
            <w:pPr>
              <w:autoSpaceDE/>
              <w:autoSpaceDN/>
              <w:spacing w:line="440" w:lineRule="exact"/>
              <w:rPr>
                <w:lang w:eastAsia="zh-CN"/>
              </w:rPr>
            </w:pPr>
            <w:r>
              <w:rPr>
                <w:rFonts w:hint="eastAsia"/>
                <w:sz w:val="21"/>
                <w:szCs w:val="21"/>
                <w:lang w:eastAsia="zh-CN"/>
              </w:rPr>
              <w:t>通过心理游戏和语言交流，</w:t>
            </w:r>
            <w:proofErr w:type="gramStart"/>
            <w:r>
              <w:rPr>
                <w:rFonts w:hint="eastAsia"/>
                <w:sz w:val="21"/>
                <w:szCs w:val="21"/>
                <w:lang w:eastAsia="zh-CN"/>
              </w:rPr>
              <w:t>纾</w:t>
            </w:r>
            <w:proofErr w:type="gramEnd"/>
            <w:r>
              <w:rPr>
                <w:rFonts w:hint="eastAsia"/>
                <w:sz w:val="21"/>
                <w:szCs w:val="21"/>
                <w:lang w:eastAsia="zh-CN"/>
              </w:rPr>
              <w:t>解不良情</w:t>
            </w:r>
            <w:r>
              <w:rPr>
                <w:rFonts w:hint="eastAsia"/>
                <w:sz w:val="21"/>
                <w:szCs w:val="21"/>
                <w:lang w:eastAsia="zh-CN"/>
              </w:rPr>
              <w:lastRenderedPageBreak/>
              <w:t>绪，增强成员的责任感与团队意识，现场参与20人</w:t>
            </w:r>
          </w:p>
        </w:tc>
      </w:tr>
      <w:tr w:rsidR="00672717" w14:paraId="1E03A141" w14:textId="77777777">
        <w:tc>
          <w:tcPr>
            <w:tcW w:w="893" w:type="dxa"/>
          </w:tcPr>
          <w:p w14:paraId="4C6E1655" w14:textId="77777777" w:rsidR="00672717" w:rsidRDefault="007775EA">
            <w:pPr>
              <w:autoSpaceDE/>
              <w:autoSpaceDN/>
              <w:spacing w:line="440" w:lineRule="exact"/>
              <w:jc w:val="center"/>
              <w:rPr>
                <w:lang w:eastAsia="zh-CN"/>
              </w:rPr>
            </w:pPr>
            <w:r>
              <w:rPr>
                <w:rFonts w:hint="eastAsia"/>
                <w:lang w:eastAsia="zh-CN"/>
              </w:rPr>
              <w:lastRenderedPageBreak/>
              <w:t>6</w:t>
            </w:r>
          </w:p>
        </w:tc>
        <w:tc>
          <w:tcPr>
            <w:tcW w:w="2490" w:type="dxa"/>
          </w:tcPr>
          <w:p w14:paraId="365BA4D4" w14:textId="77777777" w:rsidR="00672717" w:rsidRDefault="007775EA">
            <w:pPr>
              <w:autoSpaceDE/>
              <w:autoSpaceDN/>
              <w:spacing w:line="440" w:lineRule="exact"/>
              <w:jc w:val="center"/>
              <w:rPr>
                <w:lang w:eastAsia="zh-CN"/>
              </w:rPr>
            </w:pPr>
            <w:r>
              <w:rPr>
                <w:rFonts w:hint="eastAsia"/>
                <w:lang w:eastAsia="zh-CN"/>
              </w:rPr>
              <w:t>“老邻居关爱行动”心理团体辅导活动</w:t>
            </w:r>
          </w:p>
        </w:tc>
        <w:tc>
          <w:tcPr>
            <w:tcW w:w="2205" w:type="dxa"/>
          </w:tcPr>
          <w:p w14:paraId="74CF2CB5" w14:textId="77777777" w:rsidR="00672717" w:rsidRDefault="007775EA">
            <w:pPr>
              <w:autoSpaceDE/>
              <w:autoSpaceDN/>
              <w:spacing w:line="440" w:lineRule="exact"/>
              <w:jc w:val="center"/>
              <w:rPr>
                <w:lang w:eastAsia="zh-CN"/>
              </w:rPr>
            </w:pPr>
            <w:r>
              <w:rPr>
                <w:rFonts w:hint="eastAsia"/>
                <w:sz w:val="21"/>
                <w:szCs w:val="21"/>
                <w:lang w:eastAsia="zh-CN"/>
              </w:rPr>
              <w:t>2022年1月4日</w:t>
            </w:r>
          </w:p>
        </w:tc>
        <w:tc>
          <w:tcPr>
            <w:tcW w:w="2355" w:type="dxa"/>
          </w:tcPr>
          <w:p w14:paraId="4AF317D6" w14:textId="77777777" w:rsidR="00672717" w:rsidRDefault="007775EA">
            <w:pPr>
              <w:autoSpaceDE/>
              <w:autoSpaceDN/>
              <w:spacing w:line="440" w:lineRule="exact"/>
              <w:jc w:val="center"/>
              <w:rPr>
                <w:lang w:eastAsia="zh-CN"/>
              </w:rPr>
            </w:pPr>
            <w:r>
              <w:rPr>
                <w:rFonts w:hint="eastAsia"/>
                <w:lang w:eastAsia="zh-CN"/>
              </w:rPr>
              <w:t>新鲜社区5楼</w:t>
            </w:r>
          </w:p>
        </w:tc>
        <w:tc>
          <w:tcPr>
            <w:tcW w:w="2250" w:type="dxa"/>
          </w:tcPr>
          <w:p w14:paraId="6AE63EC9" w14:textId="77777777" w:rsidR="00672717" w:rsidRDefault="007775EA">
            <w:pPr>
              <w:autoSpaceDE/>
              <w:autoSpaceDN/>
              <w:spacing w:line="440" w:lineRule="exact"/>
              <w:rPr>
                <w:lang w:eastAsia="zh-CN"/>
              </w:rPr>
            </w:pPr>
            <w:r>
              <w:rPr>
                <w:rFonts w:hint="eastAsia"/>
                <w:sz w:val="21"/>
                <w:szCs w:val="21"/>
                <w:lang w:eastAsia="zh-CN"/>
              </w:rPr>
              <w:t>通过心理游戏促进成员们之间的情感交流，增强团队凝聚力。现场参与20人</w:t>
            </w:r>
          </w:p>
        </w:tc>
      </w:tr>
      <w:tr w:rsidR="00672717" w14:paraId="688A3870" w14:textId="77777777">
        <w:tc>
          <w:tcPr>
            <w:tcW w:w="893" w:type="dxa"/>
          </w:tcPr>
          <w:p w14:paraId="0C4DF463" w14:textId="77777777" w:rsidR="00672717" w:rsidRDefault="007775EA">
            <w:pPr>
              <w:autoSpaceDE/>
              <w:autoSpaceDN/>
              <w:spacing w:line="440" w:lineRule="exact"/>
              <w:jc w:val="center"/>
              <w:rPr>
                <w:lang w:eastAsia="zh-CN"/>
              </w:rPr>
            </w:pPr>
            <w:r>
              <w:rPr>
                <w:rFonts w:hint="eastAsia"/>
                <w:lang w:eastAsia="zh-CN"/>
              </w:rPr>
              <w:t>7</w:t>
            </w:r>
          </w:p>
        </w:tc>
        <w:tc>
          <w:tcPr>
            <w:tcW w:w="2490" w:type="dxa"/>
          </w:tcPr>
          <w:p w14:paraId="25A52F2A" w14:textId="77777777" w:rsidR="00672717" w:rsidRDefault="007775EA">
            <w:pPr>
              <w:autoSpaceDE/>
              <w:autoSpaceDN/>
              <w:spacing w:line="440" w:lineRule="exact"/>
              <w:jc w:val="center"/>
              <w:rPr>
                <w:lang w:eastAsia="zh-CN"/>
              </w:rPr>
            </w:pPr>
            <w:r>
              <w:rPr>
                <w:rFonts w:hint="eastAsia"/>
                <w:lang w:eastAsia="zh-CN"/>
              </w:rPr>
              <w:t>“老邻居关爱行动”心理团体辅导活动</w:t>
            </w:r>
          </w:p>
        </w:tc>
        <w:tc>
          <w:tcPr>
            <w:tcW w:w="2205" w:type="dxa"/>
          </w:tcPr>
          <w:p w14:paraId="4D0F36BF" w14:textId="77777777" w:rsidR="00672717" w:rsidRDefault="007775EA">
            <w:pPr>
              <w:autoSpaceDE/>
              <w:autoSpaceDN/>
              <w:spacing w:line="440" w:lineRule="exact"/>
              <w:jc w:val="center"/>
              <w:rPr>
                <w:lang w:eastAsia="zh-CN"/>
              </w:rPr>
            </w:pPr>
            <w:r>
              <w:rPr>
                <w:rFonts w:hint="eastAsia"/>
                <w:sz w:val="21"/>
                <w:szCs w:val="21"/>
                <w:lang w:eastAsia="zh-CN"/>
              </w:rPr>
              <w:t>2022年1月6日</w:t>
            </w:r>
          </w:p>
        </w:tc>
        <w:tc>
          <w:tcPr>
            <w:tcW w:w="2355" w:type="dxa"/>
          </w:tcPr>
          <w:p w14:paraId="5BB42B15" w14:textId="77777777" w:rsidR="00672717" w:rsidRDefault="007775EA">
            <w:pPr>
              <w:autoSpaceDE/>
              <w:autoSpaceDN/>
              <w:spacing w:line="440" w:lineRule="exact"/>
              <w:jc w:val="center"/>
              <w:rPr>
                <w:lang w:eastAsia="zh-CN"/>
              </w:rPr>
            </w:pPr>
            <w:r>
              <w:rPr>
                <w:rFonts w:hint="eastAsia"/>
                <w:lang w:eastAsia="zh-CN"/>
              </w:rPr>
              <w:t>新鲜社区5楼</w:t>
            </w:r>
          </w:p>
        </w:tc>
        <w:tc>
          <w:tcPr>
            <w:tcW w:w="2250" w:type="dxa"/>
          </w:tcPr>
          <w:p w14:paraId="29E59B79" w14:textId="77777777" w:rsidR="00672717" w:rsidRDefault="007775EA">
            <w:pPr>
              <w:autoSpaceDE/>
              <w:autoSpaceDN/>
              <w:spacing w:line="440" w:lineRule="exact"/>
              <w:rPr>
                <w:lang w:eastAsia="zh-CN"/>
              </w:rPr>
            </w:pPr>
            <w:r>
              <w:rPr>
                <w:rFonts w:hint="eastAsia"/>
                <w:sz w:val="21"/>
                <w:szCs w:val="21"/>
                <w:lang w:eastAsia="zh-CN"/>
              </w:rPr>
              <w:t>通过成员自我介绍、开展心理游戏，实现促进成员交流，帮助成员获得归属感，现场参与20人</w:t>
            </w:r>
          </w:p>
        </w:tc>
      </w:tr>
      <w:tr w:rsidR="00672717" w14:paraId="5F3FF011" w14:textId="77777777">
        <w:tc>
          <w:tcPr>
            <w:tcW w:w="893" w:type="dxa"/>
          </w:tcPr>
          <w:p w14:paraId="19A40578" w14:textId="77777777" w:rsidR="00672717" w:rsidRDefault="007775EA">
            <w:pPr>
              <w:autoSpaceDE/>
              <w:autoSpaceDN/>
              <w:spacing w:line="440" w:lineRule="exact"/>
              <w:jc w:val="center"/>
              <w:rPr>
                <w:lang w:eastAsia="zh-CN"/>
              </w:rPr>
            </w:pPr>
            <w:r>
              <w:rPr>
                <w:rFonts w:hint="eastAsia"/>
                <w:lang w:eastAsia="zh-CN"/>
              </w:rPr>
              <w:t>8</w:t>
            </w:r>
          </w:p>
        </w:tc>
        <w:tc>
          <w:tcPr>
            <w:tcW w:w="2490" w:type="dxa"/>
          </w:tcPr>
          <w:p w14:paraId="44728BD5" w14:textId="77777777" w:rsidR="00672717" w:rsidRDefault="007775EA">
            <w:pPr>
              <w:autoSpaceDE/>
              <w:autoSpaceDN/>
              <w:spacing w:line="440" w:lineRule="exact"/>
              <w:jc w:val="center"/>
              <w:rPr>
                <w:lang w:eastAsia="zh-CN"/>
              </w:rPr>
            </w:pPr>
            <w:r>
              <w:rPr>
                <w:rFonts w:hint="eastAsia"/>
                <w:lang w:eastAsia="zh-CN"/>
              </w:rPr>
              <w:t>“老邻居关爱行动”心理团体辅导活动</w:t>
            </w:r>
          </w:p>
        </w:tc>
        <w:tc>
          <w:tcPr>
            <w:tcW w:w="2205" w:type="dxa"/>
          </w:tcPr>
          <w:p w14:paraId="796B4FE7" w14:textId="77777777" w:rsidR="00672717" w:rsidRDefault="007775EA">
            <w:pPr>
              <w:autoSpaceDE/>
              <w:autoSpaceDN/>
              <w:spacing w:line="440" w:lineRule="exact"/>
              <w:jc w:val="center"/>
              <w:rPr>
                <w:lang w:eastAsia="zh-CN"/>
              </w:rPr>
            </w:pPr>
            <w:r>
              <w:rPr>
                <w:rFonts w:hint="eastAsia"/>
                <w:sz w:val="21"/>
                <w:szCs w:val="21"/>
                <w:lang w:eastAsia="zh-CN"/>
              </w:rPr>
              <w:t>2022年1月11日</w:t>
            </w:r>
          </w:p>
        </w:tc>
        <w:tc>
          <w:tcPr>
            <w:tcW w:w="2355" w:type="dxa"/>
          </w:tcPr>
          <w:p w14:paraId="24E555D8" w14:textId="77777777" w:rsidR="00672717" w:rsidRDefault="007775EA">
            <w:pPr>
              <w:autoSpaceDE/>
              <w:autoSpaceDN/>
              <w:spacing w:line="440" w:lineRule="exact"/>
              <w:jc w:val="center"/>
              <w:rPr>
                <w:lang w:eastAsia="zh-CN"/>
              </w:rPr>
            </w:pPr>
            <w:r>
              <w:rPr>
                <w:rFonts w:hint="eastAsia"/>
                <w:lang w:eastAsia="zh-CN"/>
              </w:rPr>
              <w:t>新鲜社区5楼</w:t>
            </w:r>
          </w:p>
        </w:tc>
        <w:tc>
          <w:tcPr>
            <w:tcW w:w="2250" w:type="dxa"/>
          </w:tcPr>
          <w:p w14:paraId="0D1AFBF0" w14:textId="77777777" w:rsidR="00672717" w:rsidRDefault="007775EA">
            <w:pPr>
              <w:autoSpaceDE/>
              <w:autoSpaceDN/>
              <w:spacing w:line="440" w:lineRule="exact"/>
              <w:rPr>
                <w:lang w:eastAsia="zh-CN"/>
              </w:rPr>
            </w:pPr>
            <w:r>
              <w:rPr>
                <w:rFonts w:hint="eastAsia"/>
                <w:lang w:eastAsia="zh-CN"/>
              </w:rPr>
              <w:t>通过心理游戏和心理知识宣传，促进新老成员之间的情感交流，现场参与20人</w:t>
            </w:r>
          </w:p>
        </w:tc>
      </w:tr>
      <w:tr w:rsidR="00672717" w14:paraId="2877D808" w14:textId="77777777">
        <w:tc>
          <w:tcPr>
            <w:tcW w:w="893" w:type="dxa"/>
          </w:tcPr>
          <w:p w14:paraId="32E999C3" w14:textId="77777777" w:rsidR="00672717" w:rsidRDefault="007775EA">
            <w:pPr>
              <w:autoSpaceDE/>
              <w:autoSpaceDN/>
              <w:spacing w:line="440" w:lineRule="exact"/>
              <w:jc w:val="center"/>
              <w:rPr>
                <w:lang w:eastAsia="zh-CN"/>
              </w:rPr>
            </w:pPr>
            <w:r>
              <w:rPr>
                <w:rFonts w:hint="eastAsia"/>
                <w:lang w:eastAsia="zh-CN"/>
              </w:rPr>
              <w:t>9</w:t>
            </w:r>
          </w:p>
        </w:tc>
        <w:tc>
          <w:tcPr>
            <w:tcW w:w="2490" w:type="dxa"/>
          </w:tcPr>
          <w:p w14:paraId="46BCA2A9" w14:textId="77777777" w:rsidR="00672717" w:rsidRDefault="007775EA">
            <w:pPr>
              <w:autoSpaceDE/>
              <w:autoSpaceDN/>
              <w:spacing w:line="440" w:lineRule="exact"/>
              <w:jc w:val="center"/>
              <w:rPr>
                <w:lang w:eastAsia="zh-CN"/>
              </w:rPr>
            </w:pPr>
            <w:r>
              <w:rPr>
                <w:rFonts w:hint="eastAsia"/>
                <w:lang w:eastAsia="zh-CN"/>
              </w:rPr>
              <w:t>“老邻居关爱行动”心理团体辅导活动</w:t>
            </w:r>
          </w:p>
        </w:tc>
        <w:tc>
          <w:tcPr>
            <w:tcW w:w="2205" w:type="dxa"/>
          </w:tcPr>
          <w:p w14:paraId="4DB8F88C" w14:textId="77777777" w:rsidR="00672717" w:rsidRDefault="007775EA">
            <w:pPr>
              <w:autoSpaceDE/>
              <w:autoSpaceDN/>
              <w:spacing w:line="440" w:lineRule="exact"/>
              <w:jc w:val="center"/>
              <w:rPr>
                <w:lang w:eastAsia="zh-CN"/>
              </w:rPr>
            </w:pPr>
            <w:r>
              <w:rPr>
                <w:rFonts w:hint="eastAsia"/>
                <w:sz w:val="21"/>
                <w:szCs w:val="21"/>
                <w:lang w:eastAsia="zh-CN"/>
              </w:rPr>
              <w:t>2022年1月13日</w:t>
            </w:r>
          </w:p>
        </w:tc>
        <w:tc>
          <w:tcPr>
            <w:tcW w:w="2355" w:type="dxa"/>
          </w:tcPr>
          <w:p w14:paraId="4C23F3D1" w14:textId="77777777" w:rsidR="00672717" w:rsidRDefault="007775EA">
            <w:pPr>
              <w:autoSpaceDE/>
              <w:autoSpaceDN/>
              <w:spacing w:line="440" w:lineRule="exact"/>
              <w:jc w:val="center"/>
              <w:rPr>
                <w:lang w:eastAsia="zh-CN"/>
              </w:rPr>
            </w:pPr>
            <w:r>
              <w:rPr>
                <w:rFonts w:hint="eastAsia"/>
                <w:sz w:val="21"/>
                <w:szCs w:val="21"/>
                <w:lang w:eastAsia="zh-CN"/>
              </w:rPr>
              <w:t>朝内大街218号院7单元103室</w:t>
            </w:r>
          </w:p>
        </w:tc>
        <w:tc>
          <w:tcPr>
            <w:tcW w:w="2250" w:type="dxa"/>
          </w:tcPr>
          <w:p w14:paraId="1A4D746A" w14:textId="77777777" w:rsidR="00672717" w:rsidRDefault="007775EA">
            <w:pPr>
              <w:autoSpaceDE/>
              <w:autoSpaceDN/>
              <w:spacing w:line="440" w:lineRule="exact"/>
              <w:rPr>
                <w:lang w:eastAsia="zh-CN"/>
              </w:rPr>
            </w:pPr>
            <w:r>
              <w:rPr>
                <w:rFonts w:hint="eastAsia"/>
                <w:lang w:eastAsia="zh-CN"/>
              </w:rPr>
              <w:t>通过心理游戏和心理知识宣传，促进新老成员之间的情感交流，现场参与21人</w:t>
            </w:r>
          </w:p>
        </w:tc>
      </w:tr>
      <w:tr w:rsidR="00672717" w14:paraId="182829CA" w14:textId="77777777">
        <w:tc>
          <w:tcPr>
            <w:tcW w:w="893" w:type="dxa"/>
          </w:tcPr>
          <w:p w14:paraId="18A7765D" w14:textId="77777777" w:rsidR="00672717" w:rsidRDefault="007775EA">
            <w:pPr>
              <w:autoSpaceDE/>
              <w:autoSpaceDN/>
              <w:spacing w:line="440" w:lineRule="exact"/>
              <w:jc w:val="center"/>
              <w:rPr>
                <w:lang w:eastAsia="zh-CN"/>
              </w:rPr>
            </w:pPr>
            <w:r>
              <w:rPr>
                <w:rFonts w:hint="eastAsia"/>
                <w:lang w:eastAsia="zh-CN"/>
              </w:rPr>
              <w:t>10</w:t>
            </w:r>
          </w:p>
        </w:tc>
        <w:tc>
          <w:tcPr>
            <w:tcW w:w="2490" w:type="dxa"/>
          </w:tcPr>
          <w:p w14:paraId="6B747DE3" w14:textId="77777777" w:rsidR="00672717" w:rsidRDefault="007775EA">
            <w:pPr>
              <w:autoSpaceDE/>
              <w:autoSpaceDN/>
              <w:spacing w:line="440" w:lineRule="exact"/>
              <w:jc w:val="center"/>
              <w:rPr>
                <w:lang w:eastAsia="zh-CN"/>
              </w:rPr>
            </w:pPr>
            <w:r>
              <w:rPr>
                <w:rFonts w:hint="eastAsia"/>
                <w:lang w:eastAsia="zh-CN"/>
              </w:rPr>
              <w:t>“老邻居关爱行动”志愿者服务主题培训</w:t>
            </w:r>
          </w:p>
        </w:tc>
        <w:tc>
          <w:tcPr>
            <w:tcW w:w="2205" w:type="dxa"/>
          </w:tcPr>
          <w:p w14:paraId="6F0E5ED4" w14:textId="77777777" w:rsidR="00672717" w:rsidRDefault="007775EA">
            <w:pPr>
              <w:autoSpaceDE/>
              <w:autoSpaceDN/>
              <w:spacing w:line="440" w:lineRule="exact"/>
              <w:jc w:val="center"/>
              <w:rPr>
                <w:lang w:eastAsia="zh-CN"/>
              </w:rPr>
            </w:pPr>
            <w:r>
              <w:rPr>
                <w:rFonts w:hint="eastAsia"/>
                <w:lang w:eastAsia="zh-CN"/>
              </w:rPr>
              <w:t>2021年11月15日</w:t>
            </w:r>
          </w:p>
          <w:p w14:paraId="1558E47A" w14:textId="77777777" w:rsidR="00672717" w:rsidRDefault="00672717">
            <w:pPr>
              <w:autoSpaceDE/>
              <w:autoSpaceDN/>
              <w:spacing w:line="440" w:lineRule="exact"/>
              <w:jc w:val="center"/>
              <w:rPr>
                <w:lang w:eastAsia="zh-CN"/>
              </w:rPr>
            </w:pPr>
          </w:p>
        </w:tc>
        <w:tc>
          <w:tcPr>
            <w:tcW w:w="2355" w:type="dxa"/>
          </w:tcPr>
          <w:p w14:paraId="0E41E0BC" w14:textId="77777777" w:rsidR="00672717" w:rsidRDefault="007775EA">
            <w:pPr>
              <w:autoSpaceDE/>
              <w:autoSpaceDN/>
              <w:spacing w:line="440" w:lineRule="exact"/>
              <w:jc w:val="center"/>
              <w:rPr>
                <w:sz w:val="21"/>
                <w:szCs w:val="21"/>
                <w:lang w:eastAsia="zh-CN"/>
              </w:rPr>
            </w:pPr>
            <w:r>
              <w:rPr>
                <w:rFonts w:hint="eastAsia"/>
                <w:sz w:val="21"/>
                <w:szCs w:val="21"/>
                <w:lang w:eastAsia="zh-CN"/>
              </w:rPr>
              <w:t>新鲜社区6号楼501活动室</w:t>
            </w:r>
          </w:p>
          <w:p w14:paraId="1057398F" w14:textId="77777777" w:rsidR="00672717" w:rsidRDefault="00672717">
            <w:pPr>
              <w:autoSpaceDE/>
              <w:autoSpaceDN/>
              <w:spacing w:line="440" w:lineRule="exact"/>
              <w:jc w:val="center"/>
              <w:rPr>
                <w:lang w:eastAsia="zh-CN"/>
              </w:rPr>
            </w:pPr>
          </w:p>
        </w:tc>
        <w:tc>
          <w:tcPr>
            <w:tcW w:w="2250" w:type="dxa"/>
          </w:tcPr>
          <w:p w14:paraId="7D47CB55" w14:textId="77777777" w:rsidR="00672717" w:rsidRDefault="007775EA">
            <w:pPr>
              <w:autoSpaceDE/>
              <w:autoSpaceDN/>
              <w:spacing w:line="440" w:lineRule="exact"/>
              <w:rPr>
                <w:lang w:eastAsia="zh-CN"/>
              </w:rPr>
            </w:pPr>
            <w:r>
              <w:rPr>
                <w:rFonts w:hint="eastAsia"/>
                <w:lang w:eastAsia="zh-CN"/>
              </w:rPr>
              <w:t>志愿专家分享经验与心得，促进志愿活动的规范和正式化，现场参与20人</w:t>
            </w:r>
          </w:p>
          <w:p w14:paraId="46507869" w14:textId="77777777" w:rsidR="00672717" w:rsidRDefault="00672717">
            <w:pPr>
              <w:autoSpaceDE/>
              <w:autoSpaceDN/>
              <w:spacing w:line="440" w:lineRule="exact"/>
              <w:jc w:val="center"/>
              <w:rPr>
                <w:lang w:eastAsia="zh-CN"/>
              </w:rPr>
            </w:pPr>
          </w:p>
        </w:tc>
      </w:tr>
      <w:tr w:rsidR="00672717" w14:paraId="747E3D5A" w14:textId="77777777">
        <w:tc>
          <w:tcPr>
            <w:tcW w:w="893" w:type="dxa"/>
          </w:tcPr>
          <w:p w14:paraId="57D7F576" w14:textId="77777777" w:rsidR="00672717" w:rsidRDefault="007775EA">
            <w:pPr>
              <w:autoSpaceDE/>
              <w:autoSpaceDN/>
              <w:spacing w:line="440" w:lineRule="exact"/>
              <w:jc w:val="center"/>
              <w:rPr>
                <w:lang w:eastAsia="zh-CN"/>
              </w:rPr>
            </w:pPr>
            <w:r>
              <w:rPr>
                <w:lang w:eastAsia="zh-CN"/>
              </w:rPr>
              <w:t>11</w:t>
            </w:r>
          </w:p>
        </w:tc>
        <w:tc>
          <w:tcPr>
            <w:tcW w:w="2490" w:type="dxa"/>
          </w:tcPr>
          <w:p w14:paraId="12F089DC" w14:textId="77777777" w:rsidR="00672717" w:rsidRDefault="007775EA">
            <w:pPr>
              <w:autoSpaceDE/>
              <w:autoSpaceDN/>
              <w:spacing w:line="440" w:lineRule="exact"/>
              <w:jc w:val="center"/>
              <w:rPr>
                <w:lang w:eastAsia="zh-CN"/>
              </w:rPr>
            </w:pPr>
            <w:r>
              <w:rPr>
                <w:rFonts w:hint="eastAsia"/>
                <w:lang w:eastAsia="zh-CN"/>
              </w:rPr>
              <w:t>“老邻居关爱行动”志愿者服务主题培训</w:t>
            </w:r>
          </w:p>
        </w:tc>
        <w:tc>
          <w:tcPr>
            <w:tcW w:w="2205" w:type="dxa"/>
          </w:tcPr>
          <w:p w14:paraId="30E5762B" w14:textId="77777777" w:rsidR="00672717" w:rsidRDefault="007775EA">
            <w:pPr>
              <w:autoSpaceDE/>
              <w:autoSpaceDN/>
              <w:spacing w:line="440" w:lineRule="exact"/>
              <w:jc w:val="center"/>
              <w:rPr>
                <w:sz w:val="21"/>
                <w:szCs w:val="21"/>
                <w:lang w:eastAsia="zh-CN"/>
              </w:rPr>
            </w:pPr>
            <w:r>
              <w:rPr>
                <w:rFonts w:hint="eastAsia"/>
                <w:sz w:val="21"/>
                <w:szCs w:val="21"/>
                <w:lang w:eastAsia="zh-CN"/>
              </w:rPr>
              <w:t>2021年11月28日</w:t>
            </w:r>
          </w:p>
        </w:tc>
        <w:tc>
          <w:tcPr>
            <w:tcW w:w="2355" w:type="dxa"/>
          </w:tcPr>
          <w:p w14:paraId="6DF320C4" w14:textId="77777777" w:rsidR="00672717" w:rsidRDefault="007775EA">
            <w:pPr>
              <w:autoSpaceDE/>
              <w:autoSpaceDN/>
              <w:spacing w:line="440" w:lineRule="exact"/>
              <w:jc w:val="center"/>
              <w:rPr>
                <w:sz w:val="21"/>
                <w:szCs w:val="21"/>
                <w:lang w:eastAsia="zh-CN"/>
              </w:rPr>
            </w:pPr>
            <w:r>
              <w:rPr>
                <w:rFonts w:hint="eastAsia"/>
                <w:sz w:val="21"/>
                <w:szCs w:val="21"/>
                <w:lang w:eastAsia="zh-CN"/>
              </w:rPr>
              <w:t>大方家社区活动室</w:t>
            </w:r>
          </w:p>
        </w:tc>
        <w:tc>
          <w:tcPr>
            <w:tcW w:w="2250" w:type="dxa"/>
          </w:tcPr>
          <w:p w14:paraId="233CF48B" w14:textId="77777777" w:rsidR="00672717" w:rsidRDefault="007775EA">
            <w:pPr>
              <w:autoSpaceDE/>
              <w:autoSpaceDN/>
              <w:spacing w:line="440" w:lineRule="exact"/>
              <w:rPr>
                <w:sz w:val="21"/>
                <w:szCs w:val="21"/>
                <w:lang w:eastAsia="zh-CN"/>
              </w:rPr>
            </w:pPr>
            <w:r>
              <w:rPr>
                <w:rFonts w:hint="eastAsia"/>
                <w:sz w:val="21"/>
                <w:szCs w:val="21"/>
                <w:lang w:eastAsia="zh-CN"/>
              </w:rPr>
              <w:t>讲解志愿服务、探讨志愿发展，实现培训目标，现场参与20人</w:t>
            </w:r>
          </w:p>
        </w:tc>
      </w:tr>
      <w:tr w:rsidR="00672717" w14:paraId="4C5CDBCE" w14:textId="77777777">
        <w:tc>
          <w:tcPr>
            <w:tcW w:w="893" w:type="dxa"/>
          </w:tcPr>
          <w:p w14:paraId="2A04A320" w14:textId="77777777" w:rsidR="00672717" w:rsidRDefault="007775EA">
            <w:pPr>
              <w:autoSpaceDE/>
              <w:autoSpaceDN/>
              <w:spacing w:line="440" w:lineRule="exact"/>
              <w:jc w:val="center"/>
              <w:rPr>
                <w:lang w:eastAsia="zh-CN"/>
              </w:rPr>
            </w:pPr>
            <w:r>
              <w:rPr>
                <w:lang w:eastAsia="zh-CN"/>
              </w:rPr>
              <w:t>12</w:t>
            </w:r>
          </w:p>
        </w:tc>
        <w:tc>
          <w:tcPr>
            <w:tcW w:w="2490" w:type="dxa"/>
          </w:tcPr>
          <w:p w14:paraId="0EF2DF2A" w14:textId="77777777" w:rsidR="00672717" w:rsidRDefault="007775EA">
            <w:pPr>
              <w:autoSpaceDE/>
              <w:autoSpaceDN/>
              <w:spacing w:line="440" w:lineRule="exact"/>
              <w:jc w:val="center"/>
              <w:rPr>
                <w:lang w:eastAsia="zh-CN"/>
              </w:rPr>
            </w:pPr>
            <w:r>
              <w:rPr>
                <w:rFonts w:hint="eastAsia"/>
                <w:lang w:eastAsia="zh-CN"/>
              </w:rPr>
              <w:t>“老邻居关爱行动”志愿者服务主题培训</w:t>
            </w:r>
          </w:p>
        </w:tc>
        <w:tc>
          <w:tcPr>
            <w:tcW w:w="2205" w:type="dxa"/>
          </w:tcPr>
          <w:p w14:paraId="16680E40" w14:textId="77777777" w:rsidR="00672717" w:rsidRDefault="007775EA">
            <w:pPr>
              <w:autoSpaceDE/>
              <w:autoSpaceDN/>
              <w:spacing w:line="440" w:lineRule="exact"/>
              <w:jc w:val="center"/>
              <w:rPr>
                <w:lang w:eastAsia="zh-CN"/>
              </w:rPr>
            </w:pPr>
            <w:r>
              <w:rPr>
                <w:rFonts w:hint="eastAsia"/>
                <w:lang w:eastAsia="zh-CN"/>
              </w:rPr>
              <w:t>2021年12月22日</w:t>
            </w:r>
          </w:p>
          <w:p w14:paraId="30F7655F" w14:textId="77777777" w:rsidR="00672717" w:rsidRDefault="00672717">
            <w:pPr>
              <w:autoSpaceDE/>
              <w:autoSpaceDN/>
              <w:spacing w:line="440" w:lineRule="exact"/>
              <w:jc w:val="center"/>
              <w:rPr>
                <w:sz w:val="21"/>
                <w:szCs w:val="21"/>
                <w:lang w:eastAsia="zh-CN"/>
              </w:rPr>
            </w:pPr>
          </w:p>
        </w:tc>
        <w:tc>
          <w:tcPr>
            <w:tcW w:w="2355" w:type="dxa"/>
          </w:tcPr>
          <w:p w14:paraId="1DF8C93A" w14:textId="77777777" w:rsidR="00672717" w:rsidRDefault="007775EA">
            <w:pPr>
              <w:autoSpaceDE/>
              <w:autoSpaceDN/>
              <w:spacing w:line="440" w:lineRule="exact"/>
              <w:jc w:val="center"/>
              <w:rPr>
                <w:sz w:val="21"/>
                <w:szCs w:val="21"/>
                <w:lang w:eastAsia="zh-CN"/>
              </w:rPr>
            </w:pPr>
            <w:r>
              <w:rPr>
                <w:rFonts w:hint="eastAsia"/>
                <w:sz w:val="21"/>
                <w:szCs w:val="21"/>
                <w:lang w:eastAsia="zh-CN"/>
              </w:rPr>
              <w:t>朝内大街218号院7单元103室</w:t>
            </w:r>
          </w:p>
        </w:tc>
        <w:tc>
          <w:tcPr>
            <w:tcW w:w="2250" w:type="dxa"/>
          </w:tcPr>
          <w:p w14:paraId="6C4C7622" w14:textId="77777777" w:rsidR="00672717" w:rsidRDefault="007775EA">
            <w:pPr>
              <w:autoSpaceDE/>
              <w:autoSpaceDN/>
              <w:spacing w:line="440" w:lineRule="exact"/>
              <w:rPr>
                <w:sz w:val="21"/>
                <w:szCs w:val="21"/>
                <w:lang w:eastAsia="zh-CN"/>
              </w:rPr>
            </w:pPr>
            <w:r>
              <w:rPr>
                <w:rFonts w:hint="eastAsia"/>
                <w:lang w:eastAsia="zh-CN"/>
              </w:rPr>
              <w:t>讲解心理知识在志愿服务中的运用，实现培训的目的，现场参与20人</w:t>
            </w:r>
          </w:p>
        </w:tc>
      </w:tr>
      <w:tr w:rsidR="00672717" w14:paraId="1BF393D1" w14:textId="77777777">
        <w:tc>
          <w:tcPr>
            <w:tcW w:w="893" w:type="dxa"/>
          </w:tcPr>
          <w:p w14:paraId="21694594" w14:textId="77777777" w:rsidR="00672717" w:rsidRDefault="007775EA">
            <w:pPr>
              <w:autoSpaceDE/>
              <w:autoSpaceDN/>
              <w:spacing w:line="440" w:lineRule="exact"/>
              <w:jc w:val="center"/>
              <w:rPr>
                <w:lang w:eastAsia="zh-CN"/>
              </w:rPr>
            </w:pPr>
            <w:r>
              <w:rPr>
                <w:rFonts w:hint="eastAsia"/>
                <w:lang w:eastAsia="zh-CN"/>
              </w:rPr>
              <w:t>1</w:t>
            </w:r>
            <w:r>
              <w:rPr>
                <w:lang w:eastAsia="zh-CN"/>
              </w:rPr>
              <w:t>3</w:t>
            </w:r>
          </w:p>
        </w:tc>
        <w:tc>
          <w:tcPr>
            <w:tcW w:w="2490" w:type="dxa"/>
          </w:tcPr>
          <w:p w14:paraId="5E9F0D24" w14:textId="77777777" w:rsidR="00672717" w:rsidRDefault="007775EA">
            <w:pPr>
              <w:autoSpaceDE/>
              <w:autoSpaceDN/>
              <w:spacing w:line="440" w:lineRule="exact"/>
              <w:jc w:val="center"/>
              <w:rPr>
                <w:lang w:eastAsia="zh-CN"/>
              </w:rPr>
            </w:pPr>
            <w:r>
              <w:rPr>
                <w:rFonts w:hint="eastAsia"/>
                <w:lang w:eastAsia="zh-CN"/>
              </w:rPr>
              <w:t>“老邻居关爱行动”志</w:t>
            </w:r>
            <w:r>
              <w:rPr>
                <w:rFonts w:hint="eastAsia"/>
                <w:lang w:eastAsia="zh-CN"/>
              </w:rPr>
              <w:lastRenderedPageBreak/>
              <w:t>愿者服务主题培训</w:t>
            </w:r>
          </w:p>
        </w:tc>
        <w:tc>
          <w:tcPr>
            <w:tcW w:w="2205" w:type="dxa"/>
          </w:tcPr>
          <w:p w14:paraId="16C7F7C5" w14:textId="77777777" w:rsidR="00672717" w:rsidRDefault="007775EA">
            <w:pPr>
              <w:jc w:val="center"/>
              <w:rPr>
                <w:lang w:eastAsia="zh-CN"/>
              </w:rPr>
            </w:pPr>
            <w:r>
              <w:rPr>
                <w:rFonts w:hint="eastAsia"/>
                <w:sz w:val="21"/>
                <w:szCs w:val="21"/>
                <w:lang w:eastAsia="zh-CN"/>
              </w:rPr>
              <w:lastRenderedPageBreak/>
              <w:t>2022年1月5日</w:t>
            </w:r>
          </w:p>
          <w:p w14:paraId="1079044E" w14:textId="77777777" w:rsidR="00672717" w:rsidRDefault="00672717">
            <w:pPr>
              <w:autoSpaceDE/>
              <w:autoSpaceDN/>
              <w:spacing w:line="440" w:lineRule="exact"/>
              <w:jc w:val="center"/>
              <w:rPr>
                <w:lang w:eastAsia="zh-CN"/>
              </w:rPr>
            </w:pPr>
          </w:p>
        </w:tc>
        <w:tc>
          <w:tcPr>
            <w:tcW w:w="2355" w:type="dxa"/>
          </w:tcPr>
          <w:p w14:paraId="0DA6DF9C" w14:textId="77777777" w:rsidR="00672717" w:rsidRDefault="007775EA">
            <w:pPr>
              <w:autoSpaceDE/>
              <w:autoSpaceDN/>
              <w:spacing w:line="440" w:lineRule="exact"/>
              <w:jc w:val="center"/>
              <w:rPr>
                <w:lang w:eastAsia="zh-CN"/>
              </w:rPr>
            </w:pPr>
            <w:r>
              <w:rPr>
                <w:rFonts w:hint="eastAsia"/>
                <w:sz w:val="21"/>
                <w:szCs w:val="21"/>
                <w:lang w:eastAsia="zh-CN"/>
              </w:rPr>
              <w:lastRenderedPageBreak/>
              <w:t>新鲜社区6号楼501</w:t>
            </w:r>
            <w:r>
              <w:rPr>
                <w:rFonts w:hint="eastAsia"/>
                <w:sz w:val="21"/>
                <w:szCs w:val="21"/>
                <w:lang w:eastAsia="zh-CN"/>
              </w:rPr>
              <w:lastRenderedPageBreak/>
              <w:t>活动室</w:t>
            </w:r>
          </w:p>
        </w:tc>
        <w:tc>
          <w:tcPr>
            <w:tcW w:w="2250" w:type="dxa"/>
          </w:tcPr>
          <w:p w14:paraId="55DD0AC9" w14:textId="77777777" w:rsidR="00672717" w:rsidRDefault="007775EA">
            <w:pPr>
              <w:autoSpaceDE/>
              <w:autoSpaceDN/>
              <w:spacing w:line="440" w:lineRule="exact"/>
              <w:rPr>
                <w:lang w:eastAsia="zh-CN"/>
              </w:rPr>
            </w:pPr>
            <w:r>
              <w:rPr>
                <w:rFonts w:hint="eastAsia"/>
                <w:sz w:val="21"/>
                <w:szCs w:val="21"/>
                <w:lang w:eastAsia="zh-CN"/>
              </w:rPr>
              <w:lastRenderedPageBreak/>
              <w:t>讲解心理知识，进行</w:t>
            </w:r>
            <w:r>
              <w:rPr>
                <w:rFonts w:hint="eastAsia"/>
                <w:sz w:val="21"/>
                <w:szCs w:val="21"/>
                <w:lang w:eastAsia="zh-CN"/>
              </w:rPr>
              <w:lastRenderedPageBreak/>
              <w:t>心理游戏，丰富志愿者服务形式，现场参与</w:t>
            </w:r>
          </w:p>
        </w:tc>
      </w:tr>
      <w:tr w:rsidR="00672717" w14:paraId="43AD0CF0" w14:textId="77777777">
        <w:tc>
          <w:tcPr>
            <w:tcW w:w="893" w:type="dxa"/>
          </w:tcPr>
          <w:p w14:paraId="6A7A87C0" w14:textId="77777777" w:rsidR="00672717" w:rsidRDefault="007775EA">
            <w:pPr>
              <w:autoSpaceDE/>
              <w:autoSpaceDN/>
              <w:spacing w:line="440" w:lineRule="exact"/>
              <w:jc w:val="center"/>
              <w:rPr>
                <w:lang w:eastAsia="zh-CN"/>
              </w:rPr>
            </w:pPr>
            <w:r>
              <w:rPr>
                <w:rFonts w:hint="eastAsia"/>
                <w:lang w:eastAsia="zh-CN"/>
              </w:rPr>
              <w:lastRenderedPageBreak/>
              <w:t>1</w:t>
            </w:r>
            <w:r>
              <w:rPr>
                <w:lang w:eastAsia="zh-CN"/>
              </w:rPr>
              <w:t>4</w:t>
            </w:r>
          </w:p>
        </w:tc>
        <w:tc>
          <w:tcPr>
            <w:tcW w:w="2490" w:type="dxa"/>
          </w:tcPr>
          <w:p w14:paraId="79B6ADE2" w14:textId="77777777" w:rsidR="00672717" w:rsidRDefault="007775EA">
            <w:pPr>
              <w:autoSpaceDE/>
              <w:autoSpaceDN/>
              <w:spacing w:line="440" w:lineRule="exact"/>
              <w:jc w:val="center"/>
              <w:rPr>
                <w:lang w:eastAsia="zh-CN"/>
              </w:rPr>
            </w:pPr>
            <w:r>
              <w:rPr>
                <w:rFonts w:hint="eastAsia"/>
                <w:lang w:eastAsia="zh-CN"/>
              </w:rPr>
              <w:t>“老邻居关爱行动”志愿者服务主题培训</w:t>
            </w:r>
          </w:p>
        </w:tc>
        <w:tc>
          <w:tcPr>
            <w:tcW w:w="2205" w:type="dxa"/>
          </w:tcPr>
          <w:p w14:paraId="7039AED6" w14:textId="77777777" w:rsidR="00672717" w:rsidRDefault="007775EA">
            <w:pPr>
              <w:autoSpaceDE/>
              <w:autoSpaceDN/>
              <w:spacing w:line="440" w:lineRule="exact"/>
              <w:jc w:val="center"/>
              <w:rPr>
                <w:lang w:eastAsia="zh-CN"/>
              </w:rPr>
            </w:pPr>
            <w:r>
              <w:rPr>
                <w:rFonts w:hint="eastAsia"/>
                <w:sz w:val="21"/>
                <w:szCs w:val="21"/>
                <w:lang w:eastAsia="zh-CN"/>
              </w:rPr>
              <w:t>2022年1月17日</w:t>
            </w:r>
          </w:p>
        </w:tc>
        <w:tc>
          <w:tcPr>
            <w:tcW w:w="2355" w:type="dxa"/>
          </w:tcPr>
          <w:p w14:paraId="6FF52BC5" w14:textId="77777777" w:rsidR="00672717" w:rsidRDefault="007775EA">
            <w:pPr>
              <w:autoSpaceDE/>
              <w:autoSpaceDN/>
              <w:spacing w:line="440" w:lineRule="exact"/>
              <w:jc w:val="center"/>
              <w:rPr>
                <w:lang w:eastAsia="zh-CN"/>
              </w:rPr>
            </w:pPr>
            <w:r>
              <w:rPr>
                <w:rFonts w:hint="eastAsia"/>
                <w:sz w:val="21"/>
                <w:szCs w:val="21"/>
                <w:lang w:eastAsia="zh-CN"/>
              </w:rPr>
              <w:t>新鲜社区6号楼501活动室</w:t>
            </w:r>
          </w:p>
        </w:tc>
        <w:tc>
          <w:tcPr>
            <w:tcW w:w="2250" w:type="dxa"/>
          </w:tcPr>
          <w:p w14:paraId="2B9D114A" w14:textId="77777777" w:rsidR="00672717" w:rsidRDefault="007775EA">
            <w:pPr>
              <w:autoSpaceDE/>
              <w:autoSpaceDN/>
              <w:spacing w:line="440" w:lineRule="exact"/>
              <w:rPr>
                <w:lang w:eastAsia="zh-CN"/>
              </w:rPr>
            </w:pPr>
            <w:r>
              <w:rPr>
                <w:rFonts w:hint="eastAsia"/>
                <w:sz w:val="21"/>
                <w:szCs w:val="21"/>
                <w:lang w:eastAsia="zh-CN"/>
              </w:rPr>
              <w:t>讲解心理知识，进行心理游戏，丰富志愿者服务形式，现场参与21人</w:t>
            </w:r>
          </w:p>
        </w:tc>
      </w:tr>
      <w:tr w:rsidR="00672717" w14:paraId="1AD61CB7" w14:textId="77777777">
        <w:tc>
          <w:tcPr>
            <w:tcW w:w="893" w:type="dxa"/>
          </w:tcPr>
          <w:p w14:paraId="60D630D9" w14:textId="77777777" w:rsidR="00672717" w:rsidRDefault="007775EA">
            <w:pPr>
              <w:autoSpaceDE/>
              <w:autoSpaceDN/>
              <w:spacing w:line="440" w:lineRule="exact"/>
              <w:jc w:val="center"/>
              <w:rPr>
                <w:lang w:eastAsia="zh-CN"/>
              </w:rPr>
            </w:pPr>
            <w:r>
              <w:rPr>
                <w:rFonts w:hint="eastAsia"/>
                <w:lang w:eastAsia="zh-CN"/>
              </w:rPr>
              <w:t>15</w:t>
            </w:r>
          </w:p>
        </w:tc>
        <w:tc>
          <w:tcPr>
            <w:tcW w:w="2490" w:type="dxa"/>
          </w:tcPr>
          <w:p w14:paraId="141CD09F" w14:textId="77777777" w:rsidR="00672717" w:rsidRDefault="007775EA">
            <w:pPr>
              <w:autoSpaceDE/>
              <w:autoSpaceDN/>
              <w:spacing w:line="440" w:lineRule="exact"/>
              <w:jc w:val="center"/>
              <w:rPr>
                <w:lang w:eastAsia="zh-CN"/>
              </w:rPr>
            </w:pPr>
            <w:r>
              <w:rPr>
                <w:rFonts w:hint="eastAsia"/>
                <w:lang w:eastAsia="zh-CN"/>
              </w:rPr>
              <w:t>“老邻居关爱行动”志愿者主题演讲比赛</w:t>
            </w:r>
          </w:p>
        </w:tc>
        <w:tc>
          <w:tcPr>
            <w:tcW w:w="2205" w:type="dxa"/>
          </w:tcPr>
          <w:p w14:paraId="307C2ACC" w14:textId="77777777" w:rsidR="00672717" w:rsidRDefault="007775EA">
            <w:pPr>
              <w:autoSpaceDE/>
              <w:autoSpaceDN/>
              <w:spacing w:line="440" w:lineRule="exact"/>
              <w:jc w:val="center"/>
              <w:rPr>
                <w:sz w:val="21"/>
                <w:szCs w:val="21"/>
                <w:lang w:eastAsia="zh-CN"/>
              </w:rPr>
            </w:pPr>
            <w:r>
              <w:rPr>
                <w:rFonts w:hint="eastAsia"/>
                <w:sz w:val="21"/>
                <w:szCs w:val="21"/>
                <w:lang w:eastAsia="zh-CN"/>
              </w:rPr>
              <w:t>2021年12月13日</w:t>
            </w:r>
          </w:p>
        </w:tc>
        <w:tc>
          <w:tcPr>
            <w:tcW w:w="2355" w:type="dxa"/>
          </w:tcPr>
          <w:p w14:paraId="26828F14" w14:textId="77777777" w:rsidR="00672717" w:rsidRDefault="007775EA">
            <w:pPr>
              <w:autoSpaceDE/>
              <w:autoSpaceDN/>
              <w:spacing w:line="440" w:lineRule="exact"/>
              <w:jc w:val="center"/>
              <w:rPr>
                <w:sz w:val="21"/>
                <w:szCs w:val="21"/>
                <w:lang w:eastAsia="zh-CN"/>
              </w:rPr>
            </w:pPr>
            <w:r>
              <w:rPr>
                <w:rFonts w:hint="eastAsia"/>
                <w:sz w:val="21"/>
                <w:szCs w:val="21"/>
                <w:lang w:eastAsia="zh-CN"/>
              </w:rPr>
              <w:t>朝内大街218号院7单元103室</w:t>
            </w:r>
          </w:p>
        </w:tc>
        <w:tc>
          <w:tcPr>
            <w:tcW w:w="2250" w:type="dxa"/>
          </w:tcPr>
          <w:p w14:paraId="79B7CA3A" w14:textId="77777777" w:rsidR="00672717" w:rsidRDefault="007775EA">
            <w:pPr>
              <w:autoSpaceDE/>
              <w:autoSpaceDN/>
              <w:spacing w:line="440" w:lineRule="exact"/>
              <w:rPr>
                <w:sz w:val="21"/>
                <w:szCs w:val="21"/>
                <w:lang w:eastAsia="zh-CN"/>
              </w:rPr>
            </w:pPr>
            <w:r>
              <w:rPr>
                <w:rFonts w:hint="eastAsia"/>
                <w:sz w:val="21"/>
                <w:szCs w:val="21"/>
                <w:lang w:eastAsia="zh-CN"/>
              </w:rPr>
              <w:t>组织志愿者开展演讲活动，弘扬志愿精神，现场参与</w:t>
            </w:r>
            <w:r>
              <w:rPr>
                <w:rFonts w:hint="eastAsia"/>
                <w:color w:val="000000" w:themeColor="text1"/>
                <w:sz w:val="21"/>
                <w:szCs w:val="21"/>
                <w:lang w:eastAsia="zh-CN"/>
              </w:rPr>
              <w:t>47</w:t>
            </w:r>
            <w:r>
              <w:rPr>
                <w:rFonts w:hint="eastAsia"/>
                <w:sz w:val="21"/>
                <w:szCs w:val="21"/>
                <w:lang w:eastAsia="zh-CN"/>
              </w:rPr>
              <w:t>人</w:t>
            </w:r>
          </w:p>
        </w:tc>
      </w:tr>
      <w:tr w:rsidR="00672717" w14:paraId="50A50A57" w14:textId="77777777">
        <w:tc>
          <w:tcPr>
            <w:tcW w:w="893" w:type="dxa"/>
          </w:tcPr>
          <w:p w14:paraId="231865E2" w14:textId="77777777" w:rsidR="00672717" w:rsidRDefault="007775EA">
            <w:pPr>
              <w:autoSpaceDE/>
              <w:autoSpaceDN/>
              <w:spacing w:line="440" w:lineRule="exact"/>
              <w:jc w:val="center"/>
              <w:rPr>
                <w:lang w:eastAsia="zh-CN"/>
              </w:rPr>
            </w:pPr>
            <w:r>
              <w:rPr>
                <w:rFonts w:hint="eastAsia"/>
                <w:lang w:eastAsia="zh-CN"/>
              </w:rPr>
              <w:t>16</w:t>
            </w:r>
          </w:p>
        </w:tc>
        <w:tc>
          <w:tcPr>
            <w:tcW w:w="2490" w:type="dxa"/>
          </w:tcPr>
          <w:p w14:paraId="7A095AED" w14:textId="77777777" w:rsidR="00672717" w:rsidRDefault="007775EA">
            <w:pPr>
              <w:autoSpaceDE/>
              <w:autoSpaceDN/>
              <w:spacing w:line="440" w:lineRule="exact"/>
              <w:jc w:val="center"/>
              <w:rPr>
                <w:lang w:eastAsia="zh-CN"/>
              </w:rPr>
            </w:pPr>
            <w:r>
              <w:rPr>
                <w:rFonts w:hint="eastAsia"/>
                <w:lang w:eastAsia="zh-CN"/>
              </w:rPr>
              <w:t>“老邻居关爱行动”困难老人资助及慰问</w:t>
            </w:r>
          </w:p>
        </w:tc>
        <w:tc>
          <w:tcPr>
            <w:tcW w:w="2205" w:type="dxa"/>
          </w:tcPr>
          <w:p w14:paraId="53F22F68" w14:textId="77777777" w:rsidR="00672717" w:rsidRDefault="007775EA">
            <w:pPr>
              <w:autoSpaceDE/>
              <w:autoSpaceDN/>
              <w:spacing w:line="440" w:lineRule="exact"/>
              <w:jc w:val="center"/>
              <w:rPr>
                <w:sz w:val="21"/>
                <w:szCs w:val="21"/>
                <w:lang w:eastAsia="zh-CN"/>
              </w:rPr>
            </w:pPr>
            <w:r>
              <w:rPr>
                <w:rFonts w:hint="eastAsia"/>
                <w:sz w:val="21"/>
                <w:szCs w:val="21"/>
                <w:lang w:eastAsia="zh-CN"/>
              </w:rPr>
              <w:t>2021年9月-2022年4月</w:t>
            </w:r>
          </w:p>
        </w:tc>
        <w:tc>
          <w:tcPr>
            <w:tcW w:w="2355" w:type="dxa"/>
          </w:tcPr>
          <w:p w14:paraId="0D11859F" w14:textId="77777777" w:rsidR="00672717" w:rsidRDefault="007775EA">
            <w:pPr>
              <w:autoSpaceDE/>
              <w:autoSpaceDN/>
              <w:spacing w:line="440" w:lineRule="exact"/>
              <w:jc w:val="center"/>
              <w:rPr>
                <w:sz w:val="21"/>
                <w:szCs w:val="21"/>
                <w:lang w:eastAsia="zh-CN"/>
              </w:rPr>
            </w:pPr>
            <w:r>
              <w:rPr>
                <w:rFonts w:hint="eastAsia"/>
                <w:sz w:val="21"/>
                <w:szCs w:val="21"/>
                <w:lang w:eastAsia="zh-CN"/>
              </w:rPr>
              <w:t>北京</w:t>
            </w:r>
          </w:p>
        </w:tc>
        <w:tc>
          <w:tcPr>
            <w:tcW w:w="2250" w:type="dxa"/>
          </w:tcPr>
          <w:p w14:paraId="743FDA42" w14:textId="77777777" w:rsidR="00672717" w:rsidRDefault="007775EA">
            <w:pPr>
              <w:autoSpaceDE/>
              <w:autoSpaceDN/>
              <w:spacing w:line="440" w:lineRule="exact"/>
              <w:rPr>
                <w:sz w:val="21"/>
                <w:szCs w:val="21"/>
                <w:lang w:eastAsia="zh-CN"/>
              </w:rPr>
            </w:pPr>
            <w:r>
              <w:rPr>
                <w:rFonts w:hint="eastAsia"/>
                <w:sz w:val="21"/>
                <w:szCs w:val="21"/>
                <w:lang w:eastAsia="zh-CN"/>
              </w:rPr>
              <w:t>通过社区志愿服务</w:t>
            </w:r>
            <w:proofErr w:type="gramStart"/>
            <w:r>
              <w:rPr>
                <w:rFonts w:hint="eastAsia"/>
                <w:sz w:val="21"/>
                <w:szCs w:val="21"/>
                <w:lang w:eastAsia="zh-CN"/>
              </w:rPr>
              <w:t>队寻找</w:t>
            </w:r>
            <w:proofErr w:type="gramEnd"/>
            <w:r>
              <w:rPr>
                <w:rFonts w:hint="eastAsia"/>
                <w:sz w:val="21"/>
                <w:szCs w:val="21"/>
                <w:lang w:eastAsia="zh-CN"/>
              </w:rPr>
              <w:t>受助对象，下户资助、慰问老人共计52名</w:t>
            </w:r>
          </w:p>
        </w:tc>
      </w:tr>
    </w:tbl>
    <w:p w14:paraId="668A88E4" w14:textId="77777777" w:rsidR="00672717" w:rsidRDefault="00672717">
      <w:pPr>
        <w:pStyle w:val="11"/>
        <w:tabs>
          <w:tab w:val="left" w:pos="860"/>
        </w:tabs>
        <w:spacing w:before="47"/>
        <w:rPr>
          <w:lang w:eastAsia="zh-CN"/>
        </w:rPr>
      </w:pPr>
    </w:p>
    <w:p w14:paraId="2E130F22" w14:textId="1C39FF45" w:rsidR="00672717" w:rsidRPr="008247F4" w:rsidRDefault="00672717">
      <w:pPr>
        <w:pStyle w:val="ad"/>
        <w:tabs>
          <w:tab w:val="left" w:pos="1400"/>
          <w:tab w:val="left" w:pos="1401"/>
        </w:tabs>
        <w:spacing w:before="208" w:line="362" w:lineRule="auto"/>
        <w:ind w:left="0" w:right="223" w:firstLine="0"/>
        <w:rPr>
          <w:sz w:val="24"/>
          <w:szCs w:val="24"/>
          <w:lang w:eastAsia="zh-CN"/>
        </w:rPr>
      </w:pPr>
    </w:p>
    <w:p w14:paraId="2C385A1A" w14:textId="77777777" w:rsidR="00672717" w:rsidRDefault="007775EA">
      <w:pPr>
        <w:pStyle w:val="11"/>
        <w:numPr>
          <w:ilvl w:val="0"/>
          <w:numId w:val="2"/>
        </w:numPr>
        <w:tabs>
          <w:tab w:val="left" w:pos="860"/>
        </w:tabs>
        <w:spacing w:before="47"/>
        <w:rPr>
          <w:lang w:eastAsia="zh-CN"/>
        </w:rPr>
      </w:pPr>
      <w:r>
        <w:rPr>
          <w:rFonts w:hint="eastAsia"/>
          <w:lang w:eastAsia="zh-CN"/>
        </w:rPr>
        <w:tab/>
        <w:t>项目进展（必填）</w:t>
      </w:r>
    </w:p>
    <w:p w14:paraId="08E56D9E" w14:textId="77777777" w:rsidR="00672717" w:rsidRDefault="007775EA">
      <w:pPr>
        <w:pStyle w:val="ad"/>
        <w:numPr>
          <w:ilvl w:val="0"/>
          <w:numId w:val="3"/>
        </w:numPr>
        <w:tabs>
          <w:tab w:val="left" w:pos="980"/>
          <w:tab w:val="left" w:pos="981"/>
        </w:tabs>
        <w:rPr>
          <w:w w:val="95"/>
          <w:sz w:val="24"/>
          <w:lang w:eastAsia="zh-CN"/>
        </w:rPr>
      </w:pPr>
      <w:r>
        <w:rPr>
          <w:rFonts w:hint="eastAsia"/>
          <w:w w:val="95"/>
          <w:sz w:val="24"/>
          <w:lang w:eastAsia="zh-CN"/>
        </w:rPr>
        <w:t>项目在广度和深度上的进展说明，比如各地区项目点的项目开展情况；</w:t>
      </w:r>
    </w:p>
    <w:p w14:paraId="64AAF587" w14:textId="77777777" w:rsidR="00672717" w:rsidRDefault="007775EA">
      <w:pPr>
        <w:pStyle w:val="ad"/>
        <w:tabs>
          <w:tab w:val="left" w:pos="980"/>
          <w:tab w:val="left" w:pos="981"/>
        </w:tabs>
        <w:ind w:leftChars="445" w:left="979" w:firstLineChars="200" w:firstLine="456"/>
        <w:rPr>
          <w:w w:val="95"/>
          <w:sz w:val="24"/>
          <w:lang w:eastAsia="zh-CN"/>
        </w:rPr>
      </w:pPr>
      <w:r>
        <w:rPr>
          <w:rFonts w:hint="eastAsia"/>
          <w:w w:val="95"/>
          <w:sz w:val="24"/>
          <w:lang w:eastAsia="zh-CN"/>
        </w:rPr>
        <w:t>为积极应对老龄化挑战，解决空巢老人独居问题，弘扬志愿精神。我们前期对志愿者进行培训，活动中开展主题演讲比赛，对志愿者进行心理辅导，以保证志愿服务的质量；规范资助流程和审核手续，定期，定点对52名困难老人进行下户走访和资金支持，通过时间银行升级服务方式，并对受助对象、志愿者进行操作培训，确保实现助老目标；同时在十个社区积极开展宣传活动，弘扬“奉献，有爱，互助，进步”的志愿精神，促进社区的良性发展。</w:t>
      </w:r>
    </w:p>
    <w:p w14:paraId="0D9A1F8D" w14:textId="77777777" w:rsidR="00672717" w:rsidRDefault="007775EA">
      <w:pPr>
        <w:pStyle w:val="ad"/>
        <w:numPr>
          <w:ilvl w:val="0"/>
          <w:numId w:val="3"/>
        </w:numPr>
        <w:tabs>
          <w:tab w:val="left" w:pos="980"/>
          <w:tab w:val="left" w:pos="981"/>
        </w:tabs>
        <w:rPr>
          <w:sz w:val="24"/>
          <w:lang w:eastAsia="zh-CN"/>
        </w:rPr>
      </w:pPr>
      <w:r>
        <w:rPr>
          <w:rFonts w:hint="eastAsia"/>
          <w:w w:val="95"/>
          <w:sz w:val="24"/>
          <w:lang w:eastAsia="zh-CN"/>
        </w:rPr>
        <w:t>项目执行中的一些重大活动；</w:t>
      </w:r>
    </w:p>
    <w:p w14:paraId="6CB92017" w14:textId="77777777" w:rsidR="00672717" w:rsidRDefault="007775EA">
      <w:pPr>
        <w:pStyle w:val="ad"/>
        <w:tabs>
          <w:tab w:val="left" w:pos="980"/>
          <w:tab w:val="left" w:pos="981"/>
        </w:tabs>
        <w:ind w:left="560" w:firstLine="0"/>
        <w:rPr>
          <w:sz w:val="24"/>
          <w:lang w:eastAsia="zh-CN"/>
        </w:rPr>
      </w:pPr>
      <w:r>
        <w:rPr>
          <w:rFonts w:hint="eastAsia"/>
          <w:sz w:val="24"/>
          <w:lang w:eastAsia="zh-CN"/>
        </w:rPr>
        <w:t>请参看一、</w:t>
      </w:r>
      <w:r>
        <w:rPr>
          <w:rFonts w:hint="eastAsia"/>
          <w:lang w:eastAsia="zh-CN"/>
        </w:rPr>
        <w:t>项目简介和成果总结中的《详细服务情况列表》</w:t>
      </w:r>
    </w:p>
    <w:p w14:paraId="1510F138" w14:textId="77777777" w:rsidR="00672717" w:rsidRDefault="007775EA">
      <w:pPr>
        <w:pStyle w:val="ad"/>
        <w:numPr>
          <w:ilvl w:val="0"/>
          <w:numId w:val="3"/>
        </w:numPr>
        <w:tabs>
          <w:tab w:val="left" w:pos="980"/>
          <w:tab w:val="left" w:pos="981"/>
        </w:tabs>
        <w:rPr>
          <w:sz w:val="24"/>
          <w:lang w:eastAsia="zh-CN"/>
        </w:rPr>
      </w:pPr>
      <w:r>
        <w:rPr>
          <w:rFonts w:hint="eastAsia"/>
          <w:w w:val="95"/>
          <w:sz w:val="24"/>
          <w:lang w:eastAsia="zh-CN"/>
        </w:rPr>
        <w:t>项目执行过程中发生的一些</w:t>
      </w:r>
      <w:proofErr w:type="gramStart"/>
      <w:r>
        <w:rPr>
          <w:rFonts w:hint="eastAsia"/>
          <w:w w:val="95"/>
          <w:sz w:val="24"/>
          <w:lang w:eastAsia="zh-CN"/>
        </w:rPr>
        <w:t>值得跟</w:t>
      </w:r>
      <w:proofErr w:type="gramEnd"/>
      <w:r>
        <w:rPr>
          <w:rFonts w:hint="eastAsia"/>
          <w:w w:val="95"/>
          <w:sz w:val="24"/>
          <w:lang w:eastAsia="zh-CN"/>
        </w:rPr>
        <w:t>公众分享的故事；</w:t>
      </w:r>
    </w:p>
    <w:p w14:paraId="4602A352" w14:textId="77777777" w:rsidR="00672717" w:rsidRDefault="007775EA">
      <w:pPr>
        <w:pStyle w:val="ad"/>
        <w:numPr>
          <w:ilvl w:val="1"/>
          <w:numId w:val="3"/>
        </w:numPr>
        <w:tabs>
          <w:tab w:val="left" w:pos="1400"/>
          <w:tab w:val="left" w:pos="1401"/>
        </w:tabs>
        <w:ind w:hanging="547"/>
        <w:rPr>
          <w:sz w:val="24"/>
          <w:lang w:eastAsia="zh-CN"/>
        </w:rPr>
      </w:pPr>
      <w:r>
        <w:rPr>
          <w:rFonts w:hint="eastAsia"/>
          <w:sz w:val="24"/>
          <w:lang w:eastAsia="zh-CN"/>
        </w:rPr>
        <w:t>比如受益人、捐赠人、项目执行人员的故事</w:t>
      </w:r>
    </w:p>
    <w:p w14:paraId="6E40608B" w14:textId="77777777" w:rsidR="00672717" w:rsidRDefault="00672717">
      <w:pPr>
        <w:pStyle w:val="ad"/>
        <w:tabs>
          <w:tab w:val="left" w:pos="1400"/>
          <w:tab w:val="left" w:pos="1401"/>
        </w:tabs>
        <w:ind w:left="853" w:firstLine="0"/>
        <w:rPr>
          <w:b/>
          <w:bCs/>
          <w:sz w:val="24"/>
          <w:lang w:eastAsia="zh-CN"/>
        </w:rPr>
      </w:pPr>
    </w:p>
    <w:p w14:paraId="36C4B9F2" w14:textId="77777777" w:rsidR="00672717" w:rsidRDefault="00672717">
      <w:pPr>
        <w:pStyle w:val="ad"/>
        <w:tabs>
          <w:tab w:val="left" w:pos="1400"/>
          <w:tab w:val="left" w:pos="1401"/>
        </w:tabs>
        <w:ind w:left="853" w:firstLine="0"/>
        <w:rPr>
          <w:b/>
          <w:bCs/>
          <w:sz w:val="24"/>
          <w:lang w:eastAsia="zh-CN"/>
        </w:rPr>
      </w:pPr>
    </w:p>
    <w:p w14:paraId="341E3FB9" w14:textId="77777777" w:rsidR="00672717" w:rsidRDefault="00672717">
      <w:pPr>
        <w:pStyle w:val="ad"/>
        <w:tabs>
          <w:tab w:val="left" w:pos="1400"/>
          <w:tab w:val="left" w:pos="1401"/>
        </w:tabs>
        <w:ind w:left="853" w:firstLine="0"/>
        <w:rPr>
          <w:b/>
          <w:bCs/>
          <w:sz w:val="24"/>
          <w:lang w:eastAsia="zh-CN"/>
        </w:rPr>
      </w:pPr>
    </w:p>
    <w:p w14:paraId="077F68A3" w14:textId="77777777" w:rsidR="00672717" w:rsidRDefault="007775EA">
      <w:pPr>
        <w:pStyle w:val="ad"/>
        <w:tabs>
          <w:tab w:val="left" w:pos="1400"/>
          <w:tab w:val="left" w:pos="1401"/>
        </w:tabs>
        <w:ind w:left="853" w:firstLine="0"/>
        <w:rPr>
          <w:b/>
          <w:bCs/>
          <w:sz w:val="24"/>
          <w:lang w:eastAsia="zh-CN"/>
        </w:rPr>
      </w:pPr>
      <w:r>
        <w:rPr>
          <w:rFonts w:hint="eastAsia"/>
          <w:b/>
          <w:bCs/>
          <w:sz w:val="24"/>
          <w:lang w:eastAsia="zh-CN"/>
        </w:rPr>
        <w:t>故事1：</w:t>
      </w:r>
    </w:p>
    <w:p w14:paraId="3DDDF32E" w14:textId="77777777" w:rsidR="00672717" w:rsidRDefault="007775EA">
      <w:pPr>
        <w:pStyle w:val="ad"/>
        <w:tabs>
          <w:tab w:val="left" w:pos="1400"/>
          <w:tab w:val="left" w:pos="1401"/>
        </w:tabs>
        <w:spacing w:before="208"/>
        <w:ind w:left="0" w:right="223" w:firstLineChars="200" w:firstLine="440"/>
        <w:jc w:val="center"/>
        <w:rPr>
          <w:lang w:eastAsia="zh-CN"/>
        </w:rPr>
      </w:pPr>
      <w:r>
        <w:rPr>
          <w:rFonts w:hint="eastAsia"/>
          <w:lang w:eastAsia="zh-CN"/>
        </w:rPr>
        <w:t>绽放在社区的铿锵玫瑰——党员先锋队的志愿故事</w:t>
      </w:r>
    </w:p>
    <w:p w14:paraId="06C70DDF" w14:textId="77777777" w:rsidR="00672717" w:rsidRDefault="007775EA">
      <w:pPr>
        <w:ind w:firstLineChars="200" w:firstLine="440"/>
        <w:rPr>
          <w:lang w:eastAsia="zh-CN"/>
        </w:rPr>
      </w:pPr>
      <w:r>
        <w:rPr>
          <w:rFonts w:hint="eastAsia"/>
          <w:lang w:eastAsia="zh-CN"/>
        </w:rPr>
        <w:t>新鲜社区情满楼院绿色家园党员先锋队是一支由五位党员为核心组成的社区志愿服务队伍。她们的前身是老年科学健身队，由老年人和残障朋友们组成，相守相伴了五个年头。由于疫情的反复，许多活动不能继续，这时与时间银行的相识，成为她们转型的契机。便有了如今的党员先锋队。成员们时刻响应党的领导、社区号召，有着全心全意为人民服务的精神，丰富的社区志愿服务经验以及规范的志愿服务准则：队员进行志愿活动时会统一着装，进行图片和文字记录并及时上</w:t>
      </w:r>
      <w:proofErr w:type="gramStart"/>
      <w:r>
        <w:rPr>
          <w:rFonts w:hint="eastAsia"/>
          <w:lang w:eastAsia="zh-CN"/>
        </w:rPr>
        <w:t>传工作</w:t>
      </w:r>
      <w:proofErr w:type="gramEnd"/>
      <w:r>
        <w:rPr>
          <w:rFonts w:hint="eastAsia"/>
          <w:lang w:eastAsia="zh-CN"/>
        </w:rPr>
        <w:t>群。</w:t>
      </w:r>
    </w:p>
    <w:p w14:paraId="1D6BD58B" w14:textId="77777777" w:rsidR="00672717" w:rsidRDefault="007775EA">
      <w:pPr>
        <w:ind w:firstLineChars="200" w:firstLine="480"/>
        <w:rPr>
          <w:sz w:val="24"/>
          <w:szCs w:val="24"/>
          <w:lang w:eastAsia="zh-CN"/>
        </w:rPr>
      </w:pPr>
      <w:r>
        <w:rPr>
          <w:rFonts w:hint="eastAsia"/>
          <w:sz w:val="24"/>
          <w:szCs w:val="24"/>
          <w:lang w:eastAsia="zh-CN"/>
        </w:rPr>
        <w:t>队员们善良、积极、热心肠，看到以前一起进行活动的志愿者们年龄大了，有的行动不便，有的独居在家，便帮助这些老人联系了思诚社区公益基金会，通过时间银行将这些“退休”的社区志愿者们列入受助对象，获得时间币资助，他们通过时间银行预约，队员们便根据时间入户陪老人聊天，还将</w:t>
      </w:r>
      <w:proofErr w:type="gramStart"/>
      <w:r>
        <w:rPr>
          <w:rFonts w:hint="eastAsia"/>
          <w:sz w:val="24"/>
          <w:szCs w:val="24"/>
          <w:lang w:eastAsia="zh-CN"/>
        </w:rPr>
        <w:t>好益芽服务</w:t>
      </w:r>
      <w:proofErr w:type="gramEnd"/>
      <w:r>
        <w:rPr>
          <w:rFonts w:hint="eastAsia"/>
          <w:sz w:val="24"/>
          <w:szCs w:val="24"/>
          <w:lang w:eastAsia="zh-CN"/>
        </w:rPr>
        <w:t>队的芽菜为老人送上门，让这些因为身体和年龄原因离开志愿服务岗位的老志愿者们得到关爱，和来自社会的回馈，真正做到了让好人有好报；服务队还与朝西社区志愿者队伍合作，在雷锋日为老人送温暖、关爱老人身心健康；在公益市集活动中捐赠物品，帮助更多的人等。除此之外还管理着社区公共空间的小花园，为社区环保、环境美化贡献自己的力量。</w:t>
      </w:r>
    </w:p>
    <w:p w14:paraId="4CEBEB72" w14:textId="77777777" w:rsidR="00672717" w:rsidRDefault="007775EA">
      <w:pPr>
        <w:ind w:firstLineChars="200" w:firstLine="480"/>
        <w:rPr>
          <w:sz w:val="24"/>
          <w:szCs w:val="24"/>
          <w:lang w:eastAsia="zh-CN"/>
        </w:rPr>
      </w:pPr>
      <w:r>
        <w:rPr>
          <w:rFonts w:hint="eastAsia"/>
          <w:sz w:val="24"/>
          <w:szCs w:val="24"/>
          <w:lang w:eastAsia="zh-CN"/>
        </w:rPr>
        <w:t>队员们大多是年过七十的老党员，却仍投身于志愿服务，时间银行中还有许多这样的志愿服务队，以赤诚之心，贡献社区，发光发热。这样的精神值得我们学习。</w:t>
      </w:r>
    </w:p>
    <w:p w14:paraId="11B445DD" w14:textId="77777777" w:rsidR="00672717" w:rsidRDefault="00672717">
      <w:pPr>
        <w:pStyle w:val="ad"/>
        <w:tabs>
          <w:tab w:val="left" w:pos="1400"/>
          <w:tab w:val="left" w:pos="1401"/>
        </w:tabs>
        <w:ind w:left="853" w:firstLine="0"/>
        <w:rPr>
          <w:b/>
          <w:bCs/>
          <w:sz w:val="24"/>
          <w:lang w:eastAsia="zh-CN"/>
        </w:rPr>
      </w:pPr>
    </w:p>
    <w:p w14:paraId="4BE8F3C5" w14:textId="77777777" w:rsidR="00672717" w:rsidRDefault="007775EA">
      <w:pPr>
        <w:pStyle w:val="ad"/>
        <w:tabs>
          <w:tab w:val="left" w:pos="1400"/>
          <w:tab w:val="left" w:pos="1401"/>
        </w:tabs>
        <w:ind w:left="853" w:firstLine="0"/>
        <w:rPr>
          <w:b/>
          <w:bCs/>
          <w:sz w:val="24"/>
          <w:lang w:eastAsia="zh-CN"/>
        </w:rPr>
      </w:pPr>
      <w:r>
        <w:rPr>
          <w:rFonts w:hint="eastAsia"/>
          <w:b/>
          <w:bCs/>
          <w:sz w:val="24"/>
          <w:lang w:eastAsia="zh-CN"/>
        </w:rPr>
        <w:t>故事2：</w:t>
      </w:r>
    </w:p>
    <w:p w14:paraId="42DCA728" w14:textId="77777777" w:rsidR="00672717" w:rsidRDefault="007775EA">
      <w:pPr>
        <w:pStyle w:val="ad"/>
        <w:tabs>
          <w:tab w:val="left" w:pos="1400"/>
          <w:tab w:val="left" w:pos="1401"/>
        </w:tabs>
        <w:spacing w:before="208"/>
        <w:ind w:left="0" w:right="223" w:firstLineChars="200" w:firstLine="440"/>
        <w:jc w:val="center"/>
        <w:rPr>
          <w:lang w:eastAsia="zh-CN"/>
        </w:rPr>
      </w:pPr>
      <w:r>
        <w:rPr>
          <w:rFonts w:hint="eastAsia"/>
          <w:lang w:eastAsia="zh-CN"/>
        </w:rPr>
        <w:t>携手送温暖，受益老邻居</w:t>
      </w:r>
    </w:p>
    <w:p w14:paraId="26057429" w14:textId="77777777" w:rsidR="00672717" w:rsidRDefault="007775EA">
      <w:pPr>
        <w:pStyle w:val="ad"/>
        <w:tabs>
          <w:tab w:val="left" w:pos="1400"/>
          <w:tab w:val="left" w:pos="1401"/>
        </w:tabs>
        <w:spacing w:before="208"/>
        <w:ind w:left="0" w:right="223" w:firstLineChars="200" w:firstLine="480"/>
        <w:rPr>
          <w:sz w:val="24"/>
          <w:szCs w:val="24"/>
          <w:lang w:eastAsia="zh-CN"/>
        </w:rPr>
      </w:pPr>
      <w:r>
        <w:rPr>
          <w:sz w:val="24"/>
          <w:szCs w:val="24"/>
          <w:lang w:eastAsia="zh-CN"/>
        </w:rPr>
        <w:t>“有你们志愿者在社区，社区也给我照顾的很好，我以后都不用去养老院了，你们经常过来看我，给我送好东西，我非常感谢，想给你们写感谢信，谢谢你们，有你们在，我心里暖洋洋的。”受助对象芦奶奶真情流露的说。</w:t>
      </w:r>
    </w:p>
    <w:p w14:paraId="3A461F70" w14:textId="77777777" w:rsidR="00672717" w:rsidRDefault="007775EA">
      <w:pPr>
        <w:pStyle w:val="ad"/>
        <w:tabs>
          <w:tab w:val="left" w:pos="1400"/>
          <w:tab w:val="left" w:pos="1401"/>
        </w:tabs>
        <w:spacing w:before="208"/>
        <w:ind w:left="0" w:right="223" w:firstLineChars="200" w:firstLine="480"/>
        <w:rPr>
          <w:sz w:val="24"/>
          <w:szCs w:val="24"/>
          <w:lang w:eastAsia="zh-CN"/>
        </w:rPr>
      </w:pPr>
      <w:r>
        <w:rPr>
          <w:sz w:val="24"/>
          <w:szCs w:val="24"/>
          <w:lang w:eastAsia="zh-CN"/>
        </w:rPr>
        <w:t>雷锋日前夕，时间银行平台朝西社区</w:t>
      </w:r>
      <w:proofErr w:type="gramStart"/>
      <w:r>
        <w:rPr>
          <w:sz w:val="24"/>
          <w:szCs w:val="24"/>
          <w:lang w:eastAsia="zh-CN"/>
        </w:rPr>
        <w:t>好益芽服务</w:t>
      </w:r>
      <w:proofErr w:type="gramEnd"/>
      <w:r>
        <w:rPr>
          <w:sz w:val="24"/>
          <w:szCs w:val="24"/>
          <w:lang w:eastAsia="zh-CN"/>
        </w:rPr>
        <w:t>队与新鲜社区情满楼院绿色家园服务队共同组织了“我们的雷锋日”活动。为进一步弘扬服务人民、助人为乐的奉献精神，传播邻里互助守望的温情，志愿者</w:t>
      </w:r>
      <w:proofErr w:type="gramStart"/>
      <w:r>
        <w:rPr>
          <w:sz w:val="24"/>
          <w:szCs w:val="24"/>
          <w:lang w:eastAsia="zh-CN"/>
        </w:rPr>
        <w:t>们持续</w:t>
      </w:r>
      <w:proofErr w:type="gramEnd"/>
      <w:r>
        <w:rPr>
          <w:sz w:val="24"/>
          <w:szCs w:val="24"/>
          <w:lang w:eastAsia="zh-CN"/>
        </w:rPr>
        <w:t>不断的给受助对象传递爱与温暖。2月28日，志愿者们带着老年健身器，酸奶入户慰问自己长期帮扶的老人。活动当天一大早队长向队员们宣讲雷锋日的活动安排，认识了新鲜社区情满楼院绿色家园的志愿者们。促成本次活动的起源是</w:t>
      </w:r>
      <w:proofErr w:type="gramStart"/>
      <w:r>
        <w:rPr>
          <w:sz w:val="24"/>
          <w:szCs w:val="24"/>
          <w:lang w:eastAsia="zh-CN"/>
        </w:rPr>
        <w:t>好益芽服务</w:t>
      </w:r>
      <w:proofErr w:type="gramEnd"/>
      <w:r>
        <w:rPr>
          <w:sz w:val="24"/>
          <w:szCs w:val="24"/>
          <w:lang w:eastAsia="zh-CN"/>
        </w:rPr>
        <w:t>队的何队长与志愿者团队</w:t>
      </w:r>
      <w:proofErr w:type="gramStart"/>
      <w:r>
        <w:rPr>
          <w:sz w:val="24"/>
          <w:szCs w:val="24"/>
          <w:lang w:eastAsia="zh-CN"/>
        </w:rPr>
        <w:t>经常给情满楼院</w:t>
      </w:r>
      <w:proofErr w:type="gramEnd"/>
      <w:r>
        <w:rPr>
          <w:sz w:val="24"/>
          <w:szCs w:val="24"/>
          <w:lang w:eastAsia="zh-CN"/>
        </w:rPr>
        <w:t>绿色</w:t>
      </w:r>
      <w:r>
        <w:rPr>
          <w:sz w:val="24"/>
          <w:szCs w:val="24"/>
          <w:lang w:eastAsia="zh-CN"/>
        </w:rPr>
        <w:lastRenderedPageBreak/>
        <w:t>家园的老人们送亲手种植的芽苗菜，情满楼院绿色家园服务队为表达感谢，促成了两个志愿者队伍共同入户慰问的活动。</w:t>
      </w:r>
    </w:p>
    <w:p w14:paraId="2F30DDA9" w14:textId="77777777" w:rsidR="00672717" w:rsidRDefault="00672717">
      <w:pPr>
        <w:pStyle w:val="ad"/>
        <w:tabs>
          <w:tab w:val="left" w:pos="1400"/>
          <w:tab w:val="left" w:pos="1401"/>
        </w:tabs>
        <w:ind w:left="853" w:firstLine="0"/>
        <w:rPr>
          <w:b/>
          <w:bCs/>
          <w:sz w:val="24"/>
          <w:lang w:eastAsia="zh-CN"/>
        </w:rPr>
      </w:pPr>
    </w:p>
    <w:p w14:paraId="00B46B4C" w14:textId="77777777" w:rsidR="00672717" w:rsidRDefault="007775EA">
      <w:pPr>
        <w:pStyle w:val="ad"/>
        <w:numPr>
          <w:ilvl w:val="0"/>
          <w:numId w:val="3"/>
        </w:numPr>
        <w:tabs>
          <w:tab w:val="left" w:pos="980"/>
          <w:tab w:val="left" w:pos="981"/>
        </w:tabs>
        <w:rPr>
          <w:sz w:val="24"/>
          <w:lang w:eastAsia="zh-CN"/>
        </w:rPr>
      </w:pPr>
      <w:r>
        <w:rPr>
          <w:rFonts w:hint="eastAsia"/>
          <w:w w:val="95"/>
          <w:sz w:val="24"/>
          <w:lang w:eastAsia="zh-CN"/>
        </w:rPr>
        <w:t>如果与原本项目设计有出入，请阐释说明；</w:t>
      </w:r>
    </w:p>
    <w:p w14:paraId="2485005A" w14:textId="77777777" w:rsidR="00672717" w:rsidRDefault="007775EA">
      <w:pPr>
        <w:pStyle w:val="ad"/>
        <w:tabs>
          <w:tab w:val="left" w:pos="980"/>
          <w:tab w:val="left" w:pos="981"/>
        </w:tabs>
        <w:ind w:left="560" w:firstLine="0"/>
        <w:rPr>
          <w:sz w:val="24"/>
          <w:lang w:eastAsia="zh-CN"/>
        </w:rPr>
      </w:pPr>
      <w:r>
        <w:rPr>
          <w:rFonts w:hint="eastAsia"/>
          <w:w w:val="95"/>
          <w:sz w:val="24"/>
          <w:lang w:eastAsia="zh-CN"/>
        </w:rPr>
        <w:t>无</w:t>
      </w:r>
    </w:p>
    <w:p w14:paraId="1D6B49F3" w14:textId="77777777" w:rsidR="00672717" w:rsidRDefault="007775EA">
      <w:pPr>
        <w:pStyle w:val="11"/>
        <w:tabs>
          <w:tab w:val="left" w:pos="860"/>
        </w:tabs>
        <w:rPr>
          <w:lang w:eastAsia="zh-CN"/>
        </w:rPr>
      </w:pPr>
      <w:r>
        <w:rPr>
          <w:rFonts w:hint="eastAsia"/>
          <w:lang w:eastAsia="zh-CN"/>
        </w:rPr>
        <w:t>三、</w:t>
      </w:r>
      <w:r>
        <w:rPr>
          <w:rFonts w:hint="eastAsia"/>
          <w:lang w:eastAsia="zh-CN"/>
        </w:rPr>
        <w:tab/>
        <w:t>项目总结（建议）</w:t>
      </w:r>
    </w:p>
    <w:p w14:paraId="3800B8AC" w14:textId="77777777" w:rsidR="00672717" w:rsidRDefault="007775EA">
      <w:pPr>
        <w:pStyle w:val="ad"/>
        <w:numPr>
          <w:ilvl w:val="0"/>
          <w:numId w:val="4"/>
        </w:numPr>
        <w:tabs>
          <w:tab w:val="left" w:pos="980"/>
          <w:tab w:val="left" w:pos="981"/>
        </w:tabs>
        <w:spacing w:before="210"/>
        <w:rPr>
          <w:sz w:val="24"/>
        </w:rPr>
      </w:pPr>
      <w:proofErr w:type="spellStart"/>
      <w:r>
        <w:rPr>
          <w:rFonts w:hint="eastAsia"/>
          <w:w w:val="95"/>
          <w:sz w:val="24"/>
        </w:rPr>
        <w:t>项目成果和影响</w:t>
      </w:r>
      <w:proofErr w:type="spellEnd"/>
    </w:p>
    <w:p w14:paraId="0EB961F6" w14:textId="77777777" w:rsidR="00672717" w:rsidRDefault="007775EA">
      <w:pPr>
        <w:pStyle w:val="ad"/>
        <w:tabs>
          <w:tab w:val="left" w:pos="980"/>
          <w:tab w:val="left" w:pos="981"/>
        </w:tabs>
        <w:spacing w:before="210"/>
        <w:ind w:firstLineChars="200" w:firstLine="456"/>
        <w:rPr>
          <w:w w:val="95"/>
          <w:sz w:val="24"/>
          <w:lang w:eastAsia="zh-CN"/>
        </w:rPr>
      </w:pPr>
      <w:r>
        <w:rPr>
          <w:rFonts w:hint="eastAsia"/>
          <w:w w:val="95"/>
          <w:sz w:val="24"/>
          <w:lang w:eastAsia="zh-CN"/>
        </w:rPr>
        <w:t>在宣传方面，我们制作视频、海报</w:t>
      </w:r>
      <w:proofErr w:type="gramStart"/>
      <w:r>
        <w:rPr>
          <w:rFonts w:hint="eastAsia"/>
          <w:w w:val="95"/>
          <w:sz w:val="24"/>
          <w:lang w:eastAsia="zh-CN"/>
        </w:rPr>
        <w:t>以及推文共计</w:t>
      </w:r>
      <w:proofErr w:type="gramEnd"/>
      <w:r>
        <w:rPr>
          <w:rFonts w:hint="eastAsia"/>
          <w:w w:val="95"/>
          <w:sz w:val="24"/>
          <w:lang w:eastAsia="zh-CN"/>
        </w:rPr>
        <w:t>16份，在十个社区进行了敬老爱老精神的传播活动，助力社区的文化建设。在志愿者方面，我们对志愿者进行了理论培训以及心理辅导，并开展主题演讲比赛。提高志愿者服务质量、丰富志愿生活，形成了专业的有规模的志愿服务队伍。在助老活动方面，我们引入</w:t>
      </w:r>
      <w:proofErr w:type="gramStart"/>
      <w:r>
        <w:rPr>
          <w:rFonts w:hint="eastAsia"/>
          <w:w w:val="95"/>
          <w:sz w:val="24"/>
          <w:lang w:eastAsia="zh-CN"/>
        </w:rPr>
        <w:t>入</w:t>
      </w:r>
      <w:proofErr w:type="gramEnd"/>
      <w:r>
        <w:rPr>
          <w:rFonts w:hint="eastAsia"/>
          <w:w w:val="95"/>
          <w:sz w:val="24"/>
          <w:lang w:eastAsia="zh-CN"/>
        </w:rPr>
        <w:t>社区助老时间银行O2O系统平台，升级服务形式，形成公益服务的良性循环。</w:t>
      </w:r>
    </w:p>
    <w:p w14:paraId="78EFD076" w14:textId="77777777" w:rsidR="00672717" w:rsidRDefault="007775EA">
      <w:pPr>
        <w:pStyle w:val="ad"/>
        <w:numPr>
          <w:ilvl w:val="0"/>
          <w:numId w:val="4"/>
        </w:numPr>
        <w:tabs>
          <w:tab w:val="left" w:pos="980"/>
          <w:tab w:val="left" w:pos="981"/>
        </w:tabs>
        <w:rPr>
          <w:w w:val="95"/>
          <w:sz w:val="24"/>
          <w:lang w:eastAsia="zh-CN"/>
        </w:rPr>
      </w:pPr>
      <w:r>
        <w:rPr>
          <w:rFonts w:hint="eastAsia"/>
          <w:w w:val="95"/>
          <w:sz w:val="24"/>
          <w:lang w:eastAsia="zh-CN"/>
        </w:rPr>
        <w:t xml:space="preserve">    通过此项目实施，社区的精神文化建设、志愿服务模式和空巢独居老人的生活问题都有了明显的改变。主要体现在以下三个方面：一是通过敬老爱老文化的传播，唤起社区居民对老年人的关心爱护，关注独居空巢老人问题，重视老年人群体的精神和生活状态，为社区解决老龄化问题的探索做了思想准备工作。二是通过志愿主题、平台操作培训以及心理辅导工作，规范志愿服务形式，提升服务质量。并通过开展主题演讲比赛，弘扬志愿精神，丰富志愿生活，扩大公益影响力。三是通过引入时间银行，升级助老志愿服务时间记录、积累、兑换、激励等机制，发挥社区专项基金功能优势，资助培育社区助老志愿者组织持续开展线下助老服务，激发志愿者参与社区助老服务的热情，与社区以及社区中的公益资源联合形成“服务换服务”闭环激励机制，促进助老志愿服务可持续发展，不断提升社区孤独老人的社区生活品质。切实做到政府政策有效落地，推进养老问题的解决。</w:t>
      </w:r>
    </w:p>
    <w:p w14:paraId="0285CC79" w14:textId="7EE6F112" w:rsidR="00047D36" w:rsidRPr="00644270" w:rsidRDefault="00047D36" w:rsidP="00047D36">
      <w:pPr>
        <w:pStyle w:val="ad"/>
        <w:tabs>
          <w:tab w:val="left" w:pos="980"/>
          <w:tab w:val="left" w:pos="981"/>
        </w:tabs>
        <w:ind w:left="981" w:firstLine="0"/>
        <w:rPr>
          <w:w w:val="95"/>
          <w:lang w:eastAsia="zh-CN"/>
        </w:rPr>
      </w:pPr>
      <w:bookmarkStart w:id="0" w:name="_GoBack"/>
      <w:bookmarkEnd w:id="0"/>
    </w:p>
    <w:p w14:paraId="22EEA99B" w14:textId="7DAC0E39" w:rsidR="00672717" w:rsidRDefault="00672717">
      <w:pPr>
        <w:rPr>
          <w:w w:val="95"/>
          <w:lang w:eastAsia="zh-CN"/>
        </w:rPr>
      </w:pPr>
    </w:p>
    <w:p w14:paraId="38ED75B4" w14:textId="77777777" w:rsidR="00672717" w:rsidRDefault="00672717">
      <w:pPr>
        <w:rPr>
          <w:w w:val="95"/>
          <w:lang w:eastAsia="zh-CN"/>
        </w:rPr>
      </w:pPr>
    </w:p>
    <w:sectPr w:rsidR="00672717">
      <w:headerReference w:type="default" r:id="rId9"/>
      <w:pgSz w:w="11910" w:h="16840"/>
      <w:pgMar w:top="1600" w:right="960" w:bottom="280" w:left="1660" w:header="8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78D4B" w14:textId="77777777" w:rsidR="004677E9" w:rsidRDefault="004677E9">
      <w:r>
        <w:separator/>
      </w:r>
    </w:p>
  </w:endnote>
  <w:endnote w:type="continuationSeparator" w:id="0">
    <w:p w14:paraId="0920F381" w14:textId="77777777" w:rsidR="004677E9" w:rsidRDefault="0046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1464C" w14:textId="77777777" w:rsidR="004677E9" w:rsidRDefault="004677E9">
      <w:r>
        <w:separator/>
      </w:r>
    </w:p>
  </w:footnote>
  <w:footnote w:type="continuationSeparator" w:id="0">
    <w:p w14:paraId="1A9417C2" w14:textId="77777777" w:rsidR="004677E9" w:rsidRDefault="0046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68F6" w14:textId="77777777" w:rsidR="00672717" w:rsidRDefault="007775EA">
    <w:pPr>
      <w:pStyle w:val="a3"/>
      <w:spacing w:before="0" w:line="14" w:lineRule="auto"/>
      <w:rPr>
        <w:sz w:val="20"/>
      </w:rPr>
    </w:pPr>
    <w:r>
      <w:rPr>
        <w:noProof/>
        <w:lang w:eastAsia="zh-CN"/>
      </w:rPr>
      <w:drawing>
        <wp:anchor distT="0" distB="0" distL="0" distR="0" simplePos="0" relativeHeight="251659264" behindDoc="1" locked="0" layoutInCell="1" allowOverlap="1" wp14:anchorId="573487D8" wp14:editId="154C4735">
          <wp:simplePos x="0" y="0"/>
          <wp:positionH relativeFrom="page">
            <wp:posOffset>4949825</wp:posOffset>
          </wp:positionH>
          <wp:positionV relativeFrom="page">
            <wp:posOffset>540385</wp:posOffset>
          </wp:positionV>
          <wp:extent cx="1457960" cy="478790"/>
          <wp:effectExtent l="0" t="0" r="0" b="0"/>
          <wp:wrapNone/>
          <wp:docPr id="4099" name="image1.jpeg"/>
          <wp:cNvGraphicFramePr/>
          <a:graphic xmlns:a="http://schemas.openxmlformats.org/drawingml/2006/main">
            <a:graphicData uri="http://schemas.openxmlformats.org/drawingml/2006/picture">
              <pic:pic xmlns:pic="http://schemas.openxmlformats.org/drawingml/2006/picture">
                <pic:nvPicPr>
                  <pic:cNvPr id="4099" name="image1.jpeg"/>
                  <pic:cNvPicPr/>
                </pic:nvPicPr>
                <pic:blipFill>
                  <a:blip r:embed="rId1" cstate="print"/>
                  <a:srcRect/>
                  <a:stretch>
                    <a:fillRect/>
                  </a:stretch>
                </pic:blipFill>
                <pic:spPr>
                  <a:xfrm>
                    <a:off x="0" y="0"/>
                    <a:ext cx="1457959" cy="4787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2"/>
      <w:numFmt w:val="japaneseCounting"/>
      <w:lvlText w:val="%1、"/>
      <w:lvlJc w:val="left"/>
      <w:pPr>
        <w:ind w:left="860" w:hanging="720"/>
      </w:pPr>
      <w:rPr>
        <w:rFonts w:hint="default"/>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1" w15:restartNumberingAfterBreak="0">
    <w:nsid w:val="00000003"/>
    <w:multiLevelType w:val="multilevel"/>
    <w:tmpl w:val="00000003"/>
    <w:lvl w:ilvl="0">
      <w:start w:val="1"/>
      <w:numFmt w:val="lowerLetter"/>
      <w:lvlText w:val="%1)"/>
      <w:lvlJc w:val="left"/>
      <w:pPr>
        <w:ind w:left="980" w:hanging="420"/>
      </w:pPr>
      <w:rPr>
        <w:rFonts w:ascii="Times New Roman" w:eastAsia="Times New Roman" w:hAnsi="Times New Roman" w:cs="Times New Roman" w:hint="default"/>
        <w:spacing w:val="-1"/>
        <w:w w:val="99"/>
        <w:sz w:val="24"/>
        <w:szCs w:val="24"/>
      </w:rPr>
    </w:lvl>
    <w:lvl w:ilvl="1">
      <w:start w:val="1"/>
      <w:numFmt w:val="bullet"/>
      <w:lvlText w:val="•"/>
      <w:lvlJc w:val="left"/>
      <w:pPr>
        <w:ind w:left="1740" w:hanging="420"/>
      </w:pPr>
      <w:rPr>
        <w:rFonts w:hint="default"/>
      </w:rPr>
    </w:lvl>
    <w:lvl w:ilvl="2">
      <w:start w:val="1"/>
      <w:numFmt w:val="bullet"/>
      <w:lvlText w:val="•"/>
      <w:lvlJc w:val="left"/>
      <w:pPr>
        <w:ind w:left="2501" w:hanging="420"/>
      </w:pPr>
      <w:rPr>
        <w:rFonts w:hint="default"/>
      </w:rPr>
    </w:lvl>
    <w:lvl w:ilvl="3">
      <w:start w:val="1"/>
      <w:numFmt w:val="bullet"/>
      <w:lvlText w:val="•"/>
      <w:lvlJc w:val="left"/>
      <w:pPr>
        <w:ind w:left="3261" w:hanging="420"/>
      </w:pPr>
      <w:rPr>
        <w:rFonts w:hint="default"/>
      </w:rPr>
    </w:lvl>
    <w:lvl w:ilvl="4">
      <w:start w:val="1"/>
      <w:numFmt w:val="bullet"/>
      <w:lvlText w:val="•"/>
      <w:lvlJc w:val="left"/>
      <w:pPr>
        <w:ind w:left="4022" w:hanging="420"/>
      </w:pPr>
      <w:rPr>
        <w:rFonts w:hint="default"/>
      </w:rPr>
    </w:lvl>
    <w:lvl w:ilvl="5">
      <w:start w:val="1"/>
      <w:numFmt w:val="bullet"/>
      <w:lvlText w:val="•"/>
      <w:lvlJc w:val="left"/>
      <w:pPr>
        <w:ind w:left="4783" w:hanging="420"/>
      </w:pPr>
      <w:rPr>
        <w:rFonts w:hint="default"/>
      </w:rPr>
    </w:lvl>
    <w:lvl w:ilvl="6">
      <w:start w:val="1"/>
      <w:numFmt w:val="bullet"/>
      <w:lvlText w:val="•"/>
      <w:lvlJc w:val="left"/>
      <w:pPr>
        <w:ind w:left="5543" w:hanging="420"/>
      </w:pPr>
      <w:rPr>
        <w:rFonts w:hint="default"/>
      </w:rPr>
    </w:lvl>
    <w:lvl w:ilvl="7">
      <w:start w:val="1"/>
      <w:numFmt w:val="bullet"/>
      <w:lvlText w:val="•"/>
      <w:lvlJc w:val="left"/>
      <w:pPr>
        <w:ind w:left="6304" w:hanging="420"/>
      </w:pPr>
      <w:rPr>
        <w:rFonts w:hint="default"/>
      </w:rPr>
    </w:lvl>
    <w:lvl w:ilvl="8">
      <w:start w:val="1"/>
      <w:numFmt w:val="bullet"/>
      <w:lvlText w:val="•"/>
      <w:lvlJc w:val="left"/>
      <w:pPr>
        <w:ind w:left="7065" w:hanging="420"/>
      </w:pPr>
      <w:rPr>
        <w:rFonts w:hint="default"/>
      </w:rPr>
    </w:lvl>
  </w:abstractNum>
  <w:abstractNum w:abstractNumId="2" w15:restartNumberingAfterBreak="0">
    <w:nsid w:val="00000005"/>
    <w:multiLevelType w:val="multilevel"/>
    <w:tmpl w:val="00000005"/>
    <w:lvl w:ilvl="0">
      <w:start w:val="1"/>
      <w:numFmt w:val="lowerRoman"/>
      <w:lvlText w:val="%1."/>
      <w:lvlJc w:val="left"/>
      <w:pPr>
        <w:ind w:left="1400" w:hanging="548"/>
        <w:jc w:val="right"/>
      </w:pPr>
      <w:rPr>
        <w:rFonts w:ascii="Times New Roman" w:eastAsia="Times New Roman" w:hAnsi="Times New Roman" w:cs="Times New Roman" w:hint="default"/>
        <w:w w:val="100"/>
        <w:sz w:val="24"/>
        <w:szCs w:val="24"/>
      </w:rPr>
    </w:lvl>
    <w:lvl w:ilvl="1">
      <w:start w:val="1"/>
      <w:numFmt w:val="bullet"/>
      <w:lvlText w:val="•"/>
      <w:lvlJc w:val="left"/>
      <w:pPr>
        <w:ind w:left="2118" w:hanging="548"/>
      </w:pPr>
      <w:rPr>
        <w:rFonts w:hint="default"/>
      </w:rPr>
    </w:lvl>
    <w:lvl w:ilvl="2">
      <w:start w:val="1"/>
      <w:numFmt w:val="bullet"/>
      <w:lvlText w:val="•"/>
      <w:lvlJc w:val="left"/>
      <w:pPr>
        <w:ind w:left="2837" w:hanging="548"/>
      </w:pPr>
      <w:rPr>
        <w:rFonts w:hint="default"/>
      </w:rPr>
    </w:lvl>
    <w:lvl w:ilvl="3">
      <w:start w:val="1"/>
      <w:numFmt w:val="bullet"/>
      <w:lvlText w:val="•"/>
      <w:lvlJc w:val="left"/>
      <w:pPr>
        <w:ind w:left="3555" w:hanging="548"/>
      </w:pPr>
      <w:rPr>
        <w:rFonts w:hint="default"/>
      </w:rPr>
    </w:lvl>
    <w:lvl w:ilvl="4">
      <w:start w:val="1"/>
      <w:numFmt w:val="bullet"/>
      <w:lvlText w:val="•"/>
      <w:lvlJc w:val="left"/>
      <w:pPr>
        <w:ind w:left="4274" w:hanging="548"/>
      </w:pPr>
      <w:rPr>
        <w:rFonts w:hint="default"/>
      </w:rPr>
    </w:lvl>
    <w:lvl w:ilvl="5">
      <w:start w:val="1"/>
      <w:numFmt w:val="bullet"/>
      <w:lvlText w:val="•"/>
      <w:lvlJc w:val="left"/>
      <w:pPr>
        <w:ind w:left="4993" w:hanging="548"/>
      </w:pPr>
      <w:rPr>
        <w:rFonts w:hint="default"/>
      </w:rPr>
    </w:lvl>
    <w:lvl w:ilvl="6">
      <w:start w:val="1"/>
      <w:numFmt w:val="bullet"/>
      <w:lvlText w:val="•"/>
      <w:lvlJc w:val="left"/>
      <w:pPr>
        <w:ind w:left="5711" w:hanging="548"/>
      </w:pPr>
      <w:rPr>
        <w:rFonts w:hint="default"/>
      </w:rPr>
    </w:lvl>
    <w:lvl w:ilvl="7">
      <w:start w:val="1"/>
      <w:numFmt w:val="bullet"/>
      <w:lvlText w:val="•"/>
      <w:lvlJc w:val="left"/>
      <w:pPr>
        <w:ind w:left="6430" w:hanging="548"/>
      </w:pPr>
      <w:rPr>
        <w:rFonts w:hint="default"/>
      </w:rPr>
    </w:lvl>
    <w:lvl w:ilvl="8">
      <w:start w:val="1"/>
      <w:numFmt w:val="bullet"/>
      <w:lvlText w:val="•"/>
      <w:lvlJc w:val="left"/>
      <w:pPr>
        <w:ind w:left="7149" w:hanging="548"/>
      </w:pPr>
      <w:rPr>
        <w:rFonts w:hint="default"/>
      </w:rPr>
    </w:lvl>
  </w:abstractNum>
  <w:abstractNum w:abstractNumId="3" w15:restartNumberingAfterBreak="0">
    <w:nsid w:val="00000006"/>
    <w:multiLevelType w:val="multilevel"/>
    <w:tmpl w:val="00000006"/>
    <w:lvl w:ilvl="0">
      <w:start w:val="1"/>
      <w:numFmt w:val="lowerLetter"/>
      <w:lvlText w:val="%1)"/>
      <w:lvlJc w:val="left"/>
      <w:pPr>
        <w:ind w:left="980" w:hanging="420"/>
      </w:pPr>
      <w:rPr>
        <w:rFonts w:ascii="Times New Roman" w:eastAsia="Times New Roman" w:hAnsi="Times New Roman" w:cs="Times New Roman" w:hint="default"/>
        <w:spacing w:val="-1"/>
        <w:w w:val="99"/>
        <w:sz w:val="24"/>
        <w:szCs w:val="24"/>
      </w:rPr>
    </w:lvl>
    <w:lvl w:ilvl="1">
      <w:start w:val="1"/>
      <w:numFmt w:val="lowerRoman"/>
      <w:lvlText w:val="%2."/>
      <w:lvlJc w:val="left"/>
      <w:pPr>
        <w:ind w:left="1400" w:hanging="548"/>
      </w:pPr>
      <w:rPr>
        <w:rFonts w:ascii="Times New Roman" w:eastAsia="Times New Roman" w:hAnsi="Times New Roman" w:cs="Times New Roman" w:hint="default"/>
        <w:w w:val="100"/>
        <w:sz w:val="24"/>
        <w:szCs w:val="24"/>
      </w:rPr>
    </w:lvl>
    <w:lvl w:ilvl="2">
      <w:start w:val="1"/>
      <w:numFmt w:val="bullet"/>
      <w:lvlText w:val="•"/>
      <w:lvlJc w:val="left"/>
      <w:pPr>
        <w:ind w:left="2198" w:hanging="548"/>
      </w:pPr>
      <w:rPr>
        <w:rFonts w:hint="default"/>
      </w:rPr>
    </w:lvl>
    <w:lvl w:ilvl="3">
      <w:start w:val="1"/>
      <w:numFmt w:val="bullet"/>
      <w:lvlText w:val="•"/>
      <w:lvlJc w:val="left"/>
      <w:pPr>
        <w:ind w:left="2996" w:hanging="548"/>
      </w:pPr>
      <w:rPr>
        <w:rFonts w:hint="default"/>
      </w:rPr>
    </w:lvl>
    <w:lvl w:ilvl="4">
      <w:start w:val="1"/>
      <w:numFmt w:val="bullet"/>
      <w:lvlText w:val="•"/>
      <w:lvlJc w:val="left"/>
      <w:pPr>
        <w:ind w:left="3795" w:hanging="548"/>
      </w:pPr>
      <w:rPr>
        <w:rFonts w:hint="default"/>
      </w:rPr>
    </w:lvl>
    <w:lvl w:ilvl="5">
      <w:start w:val="1"/>
      <w:numFmt w:val="bullet"/>
      <w:lvlText w:val="•"/>
      <w:lvlJc w:val="left"/>
      <w:pPr>
        <w:ind w:left="4593" w:hanging="548"/>
      </w:pPr>
      <w:rPr>
        <w:rFonts w:hint="default"/>
      </w:rPr>
    </w:lvl>
    <w:lvl w:ilvl="6">
      <w:start w:val="1"/>
      <w:numFmt w:val="bullet"/>
      <w:lvlText w:val="•"/>
      <w:lvlJc w:val="left"/>
      <w:pPr>
        <w:ind w:left="5392" w:hanging="548"/>
      </w:pPr>
      <w:rPr>
        <w:rFonts w:hint="default"/>
      </w:rPr>
    </w:lvl>
    <w:lvl w:ilvl="7">
      <w:start w:val="1"/>
      <w:numFmt w:val="bullet"/>
      <w:lvlText w:val="•"/>
      <w:lvlJc w:val="left"/>
      <w:pPr>
        <w:ind w:left="6190" w:hanging="548"/>
      </w:pPr>
      <w:rPr>
        <w:rFonts w:hint="default"/>
      </w:rPr>
    </w:lvl>
    <w:lvl w:ilvl="8">
      <w:start w:val="1"/>
      <w:numFmt w:val="bullet"/>
      <w:lvlText w:val="•"/>
      <w:lvlJc w:val="left"/>
      <w:pPr>
        <w:ind w:left="6989" w:hanging="548"/>
      </w:pPr>
      <w:rPr>
        <w:rFonts w:hint="default"/>
      </w:rPr>
    </w:lvl>
  </w:abstractNum>
  <w:abstractNum w:abstractNumId="4" w15:restartNumberingAfterBreak="0">
    <w:nsid w:val="00000007"/>
    <w:multiLevelType w:val="multilevel"/>
    <w:tmpl w:val="00000007"/>
    <w:lvl w:ilvl="0">
      <w:start w:val="1"/>
      <w:numFmt w:val="lowerLetter"/>
      <w:lvlText w:val="%1)"/>
      <w:lvlJc w:val="left"/>
      <w:pPr>
        <w:ind w:left="980" w:hanging="420"/>
      </w:pPr>
      <w:rPr>
        <w:rFonts w:ascii="Times New Roman" w:eastAsia="Times New Roman" w:hAnsi="Times New Roman" w:cs="Times New Roman" w:hint="default"/>
        <w:spacing w:val="-1"/>
        <w:w w:val="99"/>
        <w:sz w:val="24"/>
        <w:szCs w:val="24"/>
      </w:rPr>
    </w:lvl>
    <w:lvl w:ilvl="1">
      <w:start w:val="1"/>
      <w:numFmt w:val="lowerRoman"/>
      <w:lvlText w:val="%2."/>
      <w:lvlJc w:val="left"/>
      <w:pPr>
        <w:ind w:left="1400" w:hanging="548"/>
        <w:jc w:val="right"/>
      </w:pPr>
      <w:rPr>
        <w:rFonts w:ascii="Times New Roman" w:eastAsia="Times New Roman" w:hAnsi="Times New Roman" w:cs="Times New Roman" w:hint="default"/>
        <w:w w:val="100"/>
        <w:sz w:val="24"/>
        <w:szCs w:val="24"/>
      </w:rPr>
    </w:lvl>
    <w:lvl w:ilvl="2">
      <w:start w:val="1"/>
      <w:numFmt w:val="bullet"/>
      <w:lvlText w:val="•"/>
      <w:lvlJc w:val="left"/>
      <w:pPr>
        <w:ind w:left="2198" w:hanging="548"/>
      </w:pPr>
      <w:rPr>
        <w:rFonts w:hint="default"/>
      </w:rPr>
    </w:lvl>
    <w:lvl w:ilvl="3">
      <w:start w:val="1"/>
      <w:numFmt w:val="bullet"/>
      <w:lvlText w:val="•"/>
      <w:lvlJc w:val="left"/>
      <w:pPr>
        <w:ind w:left="2996" w:hanging="548"/>
      </w:pPr>
      <w:rPr>
        <w:rFonts w:hint="default"/>
      </w:rPr>
    </w:lvl>
    <w:lvl w:ilvl="4">
      <w:start w:val="1"/>
      <w:numFmt w:val="bullet"/>
      <w:lvlText w:val="•"/>
      <w:lvlJc w:val="left"/>
      <w:pPr>
        <w:ind w:left="3795" w:hanging="548"/>
      </w:pPr>
      <w:rPr>
        <w:rFonts w:hint="default"/>
      </w:rPr>
    </w:lvl>
    <w:lvl w:ilvl="5">
      <w:start w:val="1"/>
      <w:numFmt w:val="bullet"/>
      <w:lvlText w:val="•"/>
      <w:lvlJc w:val="left"/>
      <w:pPr>
        <w:ind w:left="4593" w:hanging="548"/>
      </w:pPr>
      <w:rPr>
        <w:rFonts w:hint="default"/>
      </w:rPr>
    </w:lvl>
    <w:lvl w:ilvl="6">
      <w:start w:val="1"/>
      <w:numFmt w:val="bullet"/>
      <w:lvlText w:val="•"/>
      <w:lvlJc w:val="left"/>
      <w:pPr>
        <w:ind w:left="5392" w:hanging="548"/>
      </w:pPr>
      <w:rPr>
        <w:rFonts w:hint="default"/>
      </w:rPr>
    </w:lvl>
    <w:lvl w:ilvl="7">
      <w:start w:val="1"/>
      <w:numFmt w:val="bullet"/>
      <w:lvlText w:val="•"/>
      <w:lvlJc w:val="left"/>
      <w:pPr>
        <w:ind w:left="6190" w:hanging="548"/>
      </w:pPr>
      <w:rPr>
        <w:rFonts w:hint="default"/>
      </w:rPr>
    </w:lvl>
    <w:lvl w:ilvl="8">
      <w:start w:val="1"/>
      <w:numFmt w:val="bullet"/>
      <w:lvlText w:val="•"/>
      <w:lvlJc w:val="left"/>
      <w:pPr>
        <w:ind w:left="6989" w:hanging="548"/>
      </w:pPr>
      <w:rPr>
        <w:rFonts w:hint="default"/>
      </w:rPr>
    </w:lvl>
  </w:abstractNum>
  <w:abstractNum w:abstractNumId="5" w15:restartNumberingAfterBreak="0">
    <w:nsid w:val="267E567E"/>
    <w:multiLevelType w:val="singleLevel"/>
    <w:tmpl w:val="267E567E"/>
    <w:lvl w:ilvl="0">
      <w:start w:val="1"/>
      <w:numFmt w:val="decimal"/>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DA20FC"/>
    <w:rsid w:val="FBBD682D"/>
    <w:rsid w:val="FFE7EDF4"/>
    <w:rsid w:val="00031E44"/>
    <w:rsid w:val="00047D36"/>
    <w:rsid w:val="00072FEA"/>
    <w:rsid w:val="000D1877"/>
    <w:rsid w:val="00103511"/>
    <w:rsid w:val="00126ABE"/>
    <w:rsid w:val="001722E3"/>
    <w:rsid w:val="001D648C"/>
    <w:rsid w:val="00235649"/>
    <w:rsid w:val="00240F18"/>
    <w:rsid w:val="0026664B"/>
    <w:rsid w:val="00266DA0"/>
    <w:rsid w:val="0027299B"/>
    <w:rsid w:val="002C2FEE"/>
    <w:rsid w:val="002F6328"/>
    <w:rsid w:val="00300D34"/>
    <w:rsid w:val="00303A4E"/>
    <w:rsid w:val="00336A0B"/>
    <w:rsid w:val="003819B8"/>
    <w:rsid w:val="003A5025"/>
    <w:rsid w:val="003A5363"/>
    <w:rsid w:val="003D7079"/>
    <w:rsid w:val="004171BA"/>
    <w:rsid w:val="0042615A"/>
    <w:rsid w:val="004677E9"/>
    <w:rsid w:val="004F2DC9"/>
    <w:rsid w:val="005B61ED"/>
    <w:rsid w:val="005E24C7"/>
    <w:rsid w:val="00632602"/>
    <w:rsid w:val="0063600D"/>
    <w:rsid w:val="00644270"/>
    <w:rsid w:val="00672717"/>
    <w:rsid w:val="006D719D"/>
    <w:rsid w:val="006E1C0B"/>
    <w:rsid w:val="006E5D65"/>
    <w:rsid w:val="006E5DC0"/>
    <w:rsid w:val="00754C07"/>
    <w:rsid w:val="007775EA"/>
    <w:rsid w:val="007776CB"/>
    <w:rsid w:val="007A2876"/>
    <w:rsid w:val="008247F4"/>
    <w:rsid w:val="00865989"/>
    <w:rsid w:val="0086645D"/>
    <w:rsid w:val="00866F35"/>
    <w:rsid w:val="00891DC7"/>
    <w:rsid w:val="008C18C5"/>
    <w:rsid w:val="009151DE"/>
    <w:rsid w:val="0095261B"/>
    <w:rsid w:val="009937A3"/>
    <w:rsid w:val="009D44F5"/>
    <w:rsid w:val="009E37B4"/>
    <w:rsid w:val="00A011C7"/>
    <w:rsid w:val="00A8102E"/>
    <w:rsid w:val="00A83A37"/>
    <w:rsid w:val="00BA6FB7"/>
    <w:rsid w:val="00BC1508"/>
    <w:rsid w:val="00C5230F"/>
    <w:rsid w:val="00C959E6"/>
    <w:rsid w:val="00CA321B"/>
    <w:rsid w:val="00CC5E99"/>
    <w:rsid w:val="00CE67DB"/>
    <w:rsid w:val="00DA20FC"/>
    <w:rsid w:val="00DB0914"/>
    <w:rsid w:val="00DC79BB"/>
    <w:rsid w:val="00DD3BE1"/>
    <w:rsid w:val="00DD6DFB"/>
    <w:rsid w:val="00E44E77"/>
    <w:rsid w:val="00E66ADC"/>
    <w:rsid w:val="00E9134F"/>
    <w:rsid w:val="00EB010B"/>
    <w:rsid w:val="00F21FC7"/>
    <w:rsid w:val="00F24BAB"/>
    <w:rsid w:val="00F85BF4"/>
    <w:rsid w:val="00F86072"/>
    <w:rsid w:val="00F95C92"/>
    <w:rsid w:val="00FB65E8"/>
    <w:rsid w:val="00FB7B37"/>
    <w:rsid w:val="00FD7FCC"/>
    <w:rsid w:val="059B3901"/>
    <w:rsid w:val="12B62955"/>
    <w:rsid w:val="26B66402"/>
    <w:rsid w:val="26E054C2"/>
    <w:rsid w:val="2828640C"/>
    <w:rsid w:val="34B30F56"/>
    <w:rsid w:val="3DDFFD7F"/>
    <w:rsid w:val="3DE6387C"/>
    <w:rsid w:val="41034F09"/>
    <w:rsid w:val="65A902B1"/>
    <w:rsid w:val="67F762EE"/>
    <w:rsid w:val="6F2BF39F"/>
    <w:rsid w:val="78F25ACE"/>
    <w:rsid w:val="7C931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53B38"/>
  <w15:docId w15:val="{8EFFAE4E-2C20-4EBE-9E80-9C7EE64E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9"/>
    </w:pPr>
    <w:rPr>
      <w:sz w:val="24"/>
      <w:szCs w:val="24"/>
    </w:r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autoSpaceDE/>
      <w:autoSpaceDN/>
      <w:spacing w:beforeAutospacing="1" w:afterAutospacing="1"/>
    </w:pPr>
    <w:rPr>
      <w:rFonts w:asciiTheme="minorHAnsi" w:eastAsiaTheme="minorEastAsia" w:hAnsiTheme="minorHAnsi" w:cs="Times New Roman"/>
      <w:sz w:val="24"/>
      <w:lang w:eastAsia="zh-CN"/>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qFormat/>
    <w:rPr>
      <w:color w:val="0000FF"/>
      <w:u w:val="single"/>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1">
    <w:name w:val="标题 11"/>
    <w:basedOn w:val="a"/>
    <w:uiPriority w:val="1"/>
    <w:qFormat/>
    <w:pPr>
      <w:spacing w:before="209"/>
      <w:ind w:left="140"/>
      <w:outlineLvl w:val="1"/>
    </w:pPr>
    <w:rPr>
      <w:b/>
      <w:bCs/>
      <w:sz w:val="24"/>
      <w:szCs w:val="24"/>
    </w:rPr>
  </w:style>
  <w:style w:type="paragraph" w:styleId="ad">
    <w:name w:val="List Paragraph"/>
    <w:basedOn w:val="a"/>
    <w:uiPriority w:val="34"/>
    <w:qFormat/>
    <w:pPr>
      <w:spacing w:before="209"/>
      <w:ind w:left="980" w:hanging="420"/>
    </w:pPr>
  </w:style>
  <w:style w:type="paragraph" w:customStyle="1" w:styleId="TableParagraph">
    <w:name w:val="Table Paragraph"/>
    <w:basedOn w:val="a"/>
    <w:uiPriority w:val="1"/>
    <w:qFormat/>
  </w:style>
  <w:style w:type="character" w:customStyle="1" w:styleId="a9">
    <w:name w:val="页眉 字符"/>
    <w:basedOn w:val="a0"/>
    <w:link w:val="a8"/>
    <w:uiPriority w:val="99"/>
    <w:qFormat/>
    <w:rPr>
      <w:rFonts w:ascii="微软雅黑" w:eastAsia="微软雅黑" w:hAnsi="微软雅黑" w:cs="微软雅黑"/>
      <w:sz w:val="18"/>
      <w:szCs w:val="18"/>
    </w:rPr>
  </w:style>
  <w:style w:type="character" w:customStyle="1" w:styleId="a7">
    <w:name w:val="页脚 字符"/>
    <w:basedOn w:val="a0"/>
    <w:link w:val="a6"/>
    <w:uiPriority w:val="99"/>
    <w:qFormat/>
    <w:rPr>
      <w:rFonts w:ascii="微软雅黑" w:eastAsia="微软雅黑" w:hAnsi="微软雅黑" w:cs="微软雅黑"/>
      <w:sz w:val="18"/>
      <w:szCs w:val="18"/>
    </w:rPr>
  </w:style>
  <w:style w:type="character" w:customStyle="1" w:styleId="a5">
    <w:name w:val="批注框文本 字符"/>
    <w:basedOn w:val="a0"/>
    <w:link w:val="a4"/>
    <w:uiPriority w:val="99"/>
    <w:qFormat/>
    <w:rPr>
      <w:rFonts w:ascii="微软雅黑" w:eastAsia="微软雅黑" w:hAnsi="微软雅黑" w:cs="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46CB0-A070-4642-83C7-9225A2C7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Pages>
  <Words>631</Words>
  <Characters>3603</Characters>
  <Application>Microsoft Office Word</Application>
  <DocSecurity>0</DocSecurity>
  <Lines>30</Lines>
  <Paragraphs>8</Paragraphs>
  <ScaleCrop>false</ScaleCrop>
  <Company>China</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p_jjbu(卜家珺)</dc:creator>
  <cp:lastModifiedBy>hoaxer</cp:lastModifiedBy>
  <cp:revision>44</cp:revision>
  <dcterms:created xsi:type="dcterms:W3CDTF">2022-04-14T05:39:00Z</dcterms:created>
  <dcterms:modified xsi:type="dcterms:W3CDTF">2022-10-27T10:48:00Z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KSOProductBuildVer">
    <vt:lpwstr>2052-11.1.0.11365</vt:lpwstr>
  </property>
  <property fmtid="{D5CDD505-2E9C-101B-9397-08002B2CF9AE}" pid="6" name="ICV">
    <vt:lpwstr>44FE95FEBFA74B6680B9D12DBC401010</vt:lpwstr>
  </property>
</Properties>
</file>